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6C52" w14:textId="77777777" w:rsidR="00E90AC5" w:rsidRPr="00CD29A6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rPr>
          <w:sz w:val="36"/>
          <w:szCs w:val="36"/>
        </w:rPr>
      </w:pPr>
    </w:p>
    <w:p w14:paraId="296232D5" w14:textId="77777777" w:rsidR="00E90AC5" w:rsidRPr="00CD29A6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36"/>
          <w:szCs w:val="36"/>
        </w:rPr>
      </w:pPr>
    </w:p>
    <w:p w14:paraId="2187FB1A" w14:textId="3744F151" w:rsidR="00AA2F4D" w:rsidRPr="00CD29A6" w:rsidRDefault="00CD29A6" w:rsidP="00E90A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36"/>
          <w:szCs w:val="36"/>
        </w:rPr>
      </w:pPr>
      <w:hyperlink r:id="rId4" w:history="1">
        <w:r w:rsidR="00AA2F4D" w:rsidRPr="00CD29A6">
          <w:rPr>
            <w:rStyle w:val="a4"/>
            <w:color w:val="auto"/>
            <w:sz w:val="36"/>
            <w:szCs w:val="36"/>
            <w:u w:val="none"/>
            <w:shd w:val="clear" w:color="auto" w:fill="FFFFFF"/>
          </w:rPr>
          <w:t xml:space="preserve">Благотворительная акция </w:t>
        </w:r>
        <w:r w:rsidR="00AA2F4D" w:rsidRPr="00CD29A6">
          <w:rPr>
            <w:rStyle w:val="a4"/>
            <w:color w:val="auto"/>
            <w:sz w:val="36"/>
            <w:szCs w:val="36"/>
            <w:u w:val="none"/>
            <w:shd w:val="clear" w:color="auto" w:fill="FFFFFF"/>
          </w:rPr>
          <w:t>"Помощь хвостику"</w:t>
        </w:r>
      </w:hyperlink>
    </w:p>
    <w:p w14:paraId="6AEA8564" w14:textId="420C4CC8" w:rsidR="00E90AC5" w:rsidRPr="00CD29A6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6"/>
          <w:szCs w:val="36"/>
        </w:rPr>
      </w:pPr>
    </w:p>
    <w:p w14:paraId="6CEA6D72" w14:textId="7875919E" w:rsid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555555"/>
          <w:sz w:val="36"/>
          <w:szCs w:val="36"/>
        </w:rPr>
      </w:pPr>
    </w:p>
    <w:p w14:paraId="5160471E" w14:textId="75953950" w:rsid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555555"/>
          <w:sz w:val="36"/>
          <w:szCs w:val="36"/>
        </w:rPr>
      </w:pPr>
      <w:bookmarkStart w:id="0" w:name="_GoBack"/>
      <w:bookmarkEnd w:id="0"/>
    </w:p>
    <w:p w14:paraId="78C4B615" w14:textId="2368F2A1" w:rsidR="00E90AC5" w:rsidRP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>Подготовила воспитатель</w:t>
      </w:r>
    </w:p>
    <w:p w14:paraId="0C30C310" w14:textId="192B5BAB" w:rsidR="00E90AC5" w:rsidRP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 xml:space="preserve">Брехова Марина </w:t>
      </w:r>
      <w:proofErr w:type="spellStart"/>
      <w:r w:rsidRPr="00E90AC5">
        <w:rPr>
          <w:color w:val="555555"/>
          <w:sz w:val="28"/>
          <w:szCs w:val="28"/>
        </w:rPr>
        <w:t>Михасйловна</w:t>
      </w:r>
      <w:proofErr w:type="spellEnd"/>
    </w:p>
    <w:p w14:paraId="661C4069" w14:textId="75C762B7" w:rsidR="00AA2F4D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555555"/>
          <w:sz w:val="28"/>
          <w:szCs w:val="28"/>
        </w:rPr>
      </w:pPr>
    </w:p>
    <w:p w14:paraId="7D22FCB7" w14:textId="4245EA99" w:rsid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555555"/>
          <w:sz w:val="28"/>
          <w:szCs w:val="28"/>
        </w:rPr>
      </w:pPr>
    </w:p>
    <w:p w14:paraId="0F45BBA3" w14:textId="77777777" w:rsidR="00E90AC5" w:rsidRPr="00E90AC5" w:rsidRDefault="00E90AC5" w:rsidP="00E90AC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555555"/>
          <w:sz w:val="28"/>
          <w:szCs w:val="28"/>
        </w:rPr>
      </w:pPr>
    </w:p>
    <w:p w14:paraId="1B77A4DA" w14:textId="78B8D6FA" w:rsidR="00AA2F4D" w:rsidRPr="00E90AC5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>Благотворительные фонды проводят по всей России мероприятия и акции, чтобы рассказать о проблеме бездомных животных и найти им новую семью. Рассказываем, в каких необычных инициативах можно принять участие.</w:t>
      </w:r>
    </w:p>
    <w:p w14:paraId="6240DBF3" w14:textId="77777777" w:rsidR="00AA2F4D" w:rsidRPr="00E90AC5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 xml:space="preserve">Пушистые постояльцы заселились в один из крупнейших торгово-развлекательных центров города. «Сургут Сити </w:t>
      </w:r>
      <w:proofErr w:type="spellStart"/>
      <w:r w:rsidRPr="00E90AC5">
        <w:rPr>
          <w:color w:val="555555"/>
          <w:sz w:val="28"/>
          <w:szCs w:val="28"/>
        </w:rPr>
        <w:t>Молл</w:t>
      </w:r>
      <w:proofErr w:type="spellEnd"/>
      <w:r w:rsidRPr="00E90AC5">
        <w:rPr>
          <w:color w:val="555555"/>
          <w:sz w:val="28"/>
          <w:szCs w:val="28"/>
        </w:rPr>
        <w:t>» и общественное движение «Дай лапу» дали старт новому благотворительному проекту «</w:t>
      </w:r>
      <w:proofErr w:type="spellStart"/>
      <w:r w:rsidRPr="00E90AC5">
        <w:rPr>
          <w:color w:val="555555"/>
          <w:sz w:val="28"/>
          <w:szCs w:val="28"/>
        </w:rPr>
        <w:t>Котариум</w:t>
      </w:r>
      <w:proofErr w:type="spellEnd"/>
      <w:r w:rsidRPr="00E90AC5">
        <w:rPr>
          <w:color w:val="555555"/>
          <w:sz w:val="28"/>
          <w:szCs w:val="28"/>
        </w:rPr>
        <w:t>».</w:t>
      </w:r>
    </w:p>
    <w:p w14:paraId="3C8C5F50" w14:textId="77777777" w:rsidR="00AA2F4D" w:rsidRPr="00E90AC5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 xml:space="preserve"> В рамках которого в ТРЦ появилось пространство, где живут коты и кошки, оставшиеся без хозяев. За их буднями могут наблюдать посетители торгового центра воочию и все желающие с помощью онлайн-трансляции. Каждый из этих подопечных «Дай лапу» в свое время остался без дома, а здесь животным хорошо и уютно. Почти в домашней обстановке они ведут себя естественно и можно понять, каковы повадки и характер каждого. Это, считают волонтеры, и поможет </w:t>
      </w:r>
      <w:proofErr w:type="spellStart"/>
      <w:r w:rsidRPr="00E90AC5">
        <w:rPr>
          <w:color w:val="555555"/>
          <w:sz w:val="28"/>
          <w:szCs w:val="28"/>
        </w:rPr>
        <w:t>сургутянам</w:t>
      </w:r>
      <w:proofErr w:type="spellEnd"/>
      <w:r w:rsidRPr="00E90AC5">
        <w:rPr>
          <w:color w:val="555555"/>
          <w:sz w:val="28"/>
          <w:szCs w:val="28"/>
        </w:rPr>
        <w:t xml:space="preserve">, которые хотят взять домой кота, присмотреться к животным. «Собственно цель этого места — это помочь большему количеству животных. Здесь их видно, здесь за ними можно наблюдать онлайн. Коты все совершенно чудесные и все разные. Каждый может себе выбрать по характеру: </w:t>
      </w:r>
      <w:r w:rsidRPr="00E90AC5">
        <w:rPr>
          <w:color w:val="555555"/>
          <w:sz w:val="28"/>
          <w:szCs w:val="28"/>
        </w:rPr>
        <w:lastRenderedPageBreak/>
        <w:t xml:space="preserve">кому-то нужен более активный, кому-то более ласковый, кому-то более спокойный», — рассказала председатель правления ОД «Дай лапу» Александра Нуриева. </w:t>
      </w:r>
    </w:p>
    <w:p w14:paraId="57FBFF42" w14:textId="01F45333" w:rsidR="00AA2F4D" w:rsidRPr="00E90AC5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>Все, что сегодня делают зоозащитники и их друзья, поможет бездомным котам и кошкам обрести постоянный дом в любящей семье, а сегодня в этом нуждаются сотни хвостатых.</w:t>
      </w:r>
    </w:p>
    <w:p w14:paraId="15288D8B" w14:textId="30C19411" w:rsidR="00AA2F4D" w:rsidRPr="00E90AC5" w:rsidRDefault="00AA2F4D" w:rsidP="00E90A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8"/>
        </w:rPr>
      </w:pPr>
      <w:r w:rsidRPr="00E90AC5">
        <w:rPr>
          <w:color w:val="555555"/>
          <w:sz w:val="28"/>
          <w:szCs w:val="28"/>
        </w:rPr>
        <w:t xml:space="preserve">Ссылка </w:t>
      </w:r>
    </w:p>
    <w:p w14:paraId="3C11DC08" w14:textId="74BFED02" w:rsidR="00BA31F6" w:rsidRPr="00E90AC5" w:rsidRDefault="00CD29A6" w:rsidP="00E90A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A2F4D" w:rsidRPr="00E90AC5">
          <w:rPr>
            <w:rStyle w:val="a4"/>
            <w:rFonts w:ascii="Times New Roman" w:hAnsi="Times New Roman" w:cs="Times New Roman"/>
            <w:sz w:val="28"/>
            <w:szCs w:val="28"/>
          </w:rPr>
          <w:t>https://youtu.be/Rtw-6NZC2lQ</w:t>
        </w:r>
      </w:hyperlink>
      <w:r w:rsidR="00AA2F4D" w:rsidRPr="00E90A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31F6" w:rsidRPr="00E9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E2"/>
    <w:rsid w:val="003200E2"/>
    <w:rsid w:val="00AA2F4D"/>
    <w:rsid w:val="00BA31F6"/>
    <w:rsid w:val="00CD29A6"/>
    <w:rsid w:val="00E9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6C6D"/>
  <w15:chartTrackingRefBased/>
  <w15:docId w15:val="{F7E0FF94-DA8E-43D2-9208-21E2904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2F4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AA2F4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90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3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tw-6NZC2lQ" TargetMode="External"/><Relationship Id="rId4" Type="http://schemas.openxmlformats.org/officeDocument/2006/relationships/hyperlink" Target="https://brekhova-mm.edu-sites.ru/nashi-akcii/blagotvoritelnaya-akciya-pomosh-hvosti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2023-02-05T08:23:00Z</dcterms:created>
  <dcterms:modified xsi:type="dcterms:W3CDTF">2023-02-12T08:15:00Z</dcterms:modified>
</cp:coreProperties>
</file>