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B39" w:rsidRPr="003E194A" w:rsidRDefault="00AD5B39" w:rsidP="003E194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194A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AD5B39" w:rsidRDefault="00AD5B39" w:rsidP="003E194A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E194A">
        <w:rPr>
          <w:rFonts w:ascii="Times New Roman" w:hAnsi="Times New Roman" w:cs="Times New Roman"/>
          <w:b/>
          <w:sz w:val="36"/>
          <w:szCs w:val="36"/>
        </w:rPr>
        <w:t>«Обучайте детей игре»</w:t>
      </w:r>
      <w:r w:rsidR="003E194A">
        <w:rPr>
          <w:rFonts w:ascii="Times New Roman" w:hAnsi="Times New Roman" w:cs="Times New Roman"/>
          <w:b/>
          <w:sz w:val="36"/>
          <w:szCs w:val="36"/>
        </w:rPr>
        <w:t>.</w:t>
      </w:r>
      <w:bookmarkStart w:id="0" w:name="_GoBack"/>
      <w:bookmarkEnd w:id="0"/>
    </w:p>
    <w:p w:rsidR="003E194A" w:rsidRPr="003E194A" w:rsidRDefault="003E194A" w:rsidP="003E194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E194A" w:rsidRPr="003E194A" w:rsidRDefault="003E194A" w:rsidP="003E194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194A">
        <w:rPr>
          <w:rFonts w:ascii="Times New Roman" w:hAnsi="Times New Roman" w:cs="Times New Roman"/>
          <w:sz w:val="28"/>
          <w:szCs w:val="28"/>
        </w:rPr>
        <w:t>Подготовила педагог: Брехова М.М</w:t>
      </w:r>
    </w:p>
    <w:p w:rsidR="003E194A" w:rsidRPr="003E194A" w:rsidRDefault="003E194A" w:rsidP="003E194A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194A">
        <w:rPr>
          <w:rFonts w:ascii="Times New Roman" w:hAnsi="Times New Roman" w:cs="Times New Roman"/>
          <w:sz w:val="28"/>
          <w:szCs w:val="28"/>
        </w:rPr>
        <w:t>МБДОУ№38 «Зоренька»</w:t>
      </w:r>
    </w:p>
    <w:p w:rsidR="00AD5B39" w:rsidRPr="003E194A" w:rsidRDefault="00AD5B39" w:rsidP="003E19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94A">
        <w:rPr>
          <w:rFonts w:ascii="Times New Roman" w:hAnsi="Times New Roman" w:cs="Times New Roman"/>
          <w:sz w:val="28"/>
          <w:szCs w:val="28"/>
        </w:rPr>
        <w:t xml:space="preserve">      Дети с недостатками развития не умеют играть. У них не возникает замысла игровой деятельности, они переставляют игрушки с места на место. </w:t>
      </w:r>
    </w:p>
    <w:p w:rsidR="00AD5B39" w:rsidRPr="003E194A" w:rsidRDefault="00AD5B39" w:rsidP="003E19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94A">
        <w:rPr>
          <w:rFonts w:ascii="Times New Roman" w:hAnsi="Times New Roman" w:cs="Times New Roman"/>
          <w:sz w:val="28"/>
          <w:szCs w:val="28"/>
        </w:rPr>
        <w:t>Проявить живой интерес чему-либо, воссоздать несложную жизненную ситуацию они не могут. В процессе игры происходит коррекция психических функций ребенка (внимания, памяти, мышления и т д.).</w:t>
      </w:r>
    </w:p>
    <w:p w:rsidR="00AD5B39" w:rsidRPr="003E194A" w:rsidRDefault="00AD5B39" w:rsidP="003E19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94A">
        <w:rPr>
          <w:rFonts w:ascii="Times New Roman" w:hAnsi="Times New Roman" w:cs="Times New Roman"/>
          <w:sz w:val="28"/>
          <w:szCs w:val="28"/>
        </w:rPr>
        <w:tab/>
        <w:t xml:space="preserve">Отведите небольшой уголок для ребенка, расставьте там игрушки, подберите яркие, красочные предметы. Играйте с ним, в процессе игры у ребенка возникает желание высказаться проявить чувства. Чтобы поддержать интерес к игрушкам, периодически меняйте их. </w:t>
      </w:r>
    </w:p>
    <w:p w:rsidR="00AD5B39" w:rsidRPr="003E194A" w:rsidRDefault="00AD5B39" w:rsidP="003E19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94A">
        <w:rPr>
          <w:rFonts w:ascii="Times New Roman" w:hAnsi="Times New Roman" w:cs="Times New Roman"/>
          <w:sz w:val="28"/>
          <w:szCs w:val="28"/>
        </w:rPr>
        <w:tab/>
        <w:t>Приучайте ребенка бережно относиться к игрушкам, содержать в порядке, убирать на место.</w:t>
      </w:r>
    </w:p>
    <w:p w:rsidR="00AD5B39" w:rsidRPr="003E194A" w:rsidRDefault="00AD5B39" w:rsidP="003E19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94A">
        <w:rPr>
          <w:rFonts w:ascii="Times New Roman" w:hAnsi="Times New Roman" w:cs="Times New Roman"/>
          <w:sz w:val="28"/>
          <w:szCs w:val="28"/>
        </w:rPr>
        <w:tab/>
        <w:t>Если ребенок знаком с хозяйственно-бытовым трудом членов семьи, его заинтересует игра «Кому что нужно для работы?». Предложите подобрать картинки с изображением тех предметов, которые потребуются матери для приготовления обеда (продукты, кухонная посуда, мясорубка), отцу по работе дома (молоток, игла, гвозди), бабушке при вязании (спицы, клубок шерсти) и т.д.</w:t>
      </w:r>
    </w:p>
    <w:p w:rsidR="00AD5B39" w:rsidRPr="003E194A" w:rsidRDefault="00AD5B39" w:rsidP="003E19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94A">
        <w:rPr>
          <w:rFonts w:ascii="Times New Roman" w:hAnsi="Times New Roman" w:cs="Times New Roman"/>
          <w:sz w:val="28"/>
          <w:szCs w:val="28"/>
        </w:rPr>
        <w:tab/>
        <w:t xml:space="preserve">В игровой форме вам проще познакомить ребенка с цветом. Материалом послужат цветные палочки или карандаши. Помните, что </w:t>
      </w:r>
      <w:r w:rsidRPr="003E194A">
        <w:rPr>
          <w:rFonts w:ascii="Times New Roman" w:hAnsi="Times New Roman" w:cs="Times New Roman"/>
          <w:sz w:val="28"/>
          <w:szCs w:val="28"/>
        </w:rPr>
        <w:lastRenderedPageBreak/>
        <w:t>занятия по ознакомлению с цветом следует проводить при естественном освещении.</w:t>
      </w:r>
    </w:p>
    <w:p w:rsidR="00AD5B39" w:rsidRPr="003E194A" w:rsidRDefault="00AD5B39" w:rsidP="003E19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94A">
        <w:rPr>
          <w:rFonts w:ascii="Times New Roman" w:hAnsi="Times New Roman" w:cs="Times New Roman"/>
          <w:sz w:val="28"/>
          <w:szCs w:val="28"/>
        </w:rPr>
        <w:tab/>
        <w:t xml:space="preserve">Познакомить ребенка с формами предметов, научите сравнивать круг и квадрат, квадрат и треугольник. Когда ребенок может различать круги, квадраты, треугольники, научите его находить эти формы в окружающих предметах: тарелки по форме-круг, стол-квадрат и т.д. </w:t>
      </w:r>
    </w:p>
    <w:p w:rsidR="00AD5B39" w:rsidRPr="003E194A" w:rsidRDefault="00AD5B39" w:rsidP="003E19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94A">
        <w:rPr>
          <w:rFonts w:ascii="Times New Roman" w:hAnsi="Times New Roman" w:cs="Times New Roman"/>
          <w:sz w:val="28"/>
          <w:szCs w:val="28"/>
        </w:rPr>
        <w:tab/>
        <w:t xml:space="preserve">Ребенок нуждается в контактах со сверстниками, старайтесь вовлечь его в игру с другими детьми. </w:t>
      </w:r>
    </w:p>
    <w:p w:rsidR="00AD5B39" w:rsidRPr="003E194A" w:rsidRDefault="00AD5B39" w:rsidP="003E194A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F3EA6" w:rsidRPr="003E194A" w:rsidRDefault="00BF3EA6" w:rsidP="003E194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3EA6" w:rsidRPr="003E1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5B39"/>
    <w:rsid w:val="003E194A"/>
    <w:rsid w:val="00AD5B39"/>
    <w:rsid w:val="00B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443C"/>
  <w15:docId w15:val="{73BAEF90-A4E5-4B63-8A5B-30A654AE4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ДОУ11</dc:creator>
  <cp:keywords/>
  <dc:description/>
  <cp:lastModifiedBy>User</cp:lastModifiedBy>
  <cp:revision>5</cp:revision>
  <dcterms:created xsi:type="dcterms:W3CDTF">2013-11-13T19:12:00Z</dcterms:created>
  <dcterms:modified xsi:type="dcterms:W3CDTF">2023-02-12T05:53:00Z</dcterms:modified>
</cp:coreProperties>
</file>