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50E6326" w14:textId="77777777" w:rsidR="008E5161" w:rsidRDefault="008E5161" w:rsidP="008E5161">
      <w:pPr>
        <w:pStyle w:val="p1"/>
        <w:spacing w:before="0" w:beforeAutospacing="0" w:after="150" w:afterAutospacing="0" w:line="360" w:lineRule="auto"/>
        <w:jc w:val="both"/>
        <w:rPr>
          <w:rStyle w:val="s1"/>
          <w:b/>
          <w:color w:val="333333"/>
          <w:sz w:val="36"/>
          <w:szCs w:val="36"/>
        </w:rPr>
      </w:pPr>
    </w:p>
    <w:p w14:paraId="21F2F323" w14:textId="77777777" w:rsidR="008E5161" w:rsidRDefault="008E5161" w:rsidP="008E5161">
      <w:pPr>
        <w:pStyle w:val="p1"/>
        <w:spacing w:before="0" w:beforeAutospacing="0" w:after="150" w:afterAutospacing="0" w:line="360" w:lineRule="auto"/>
        <w:jc w:val="both"/>
        <w:rPr>
          <w:rStyle w:val="s1"/>
          <w:b/>
          <w:color w:val="333333"/>
          <w:sz w:val="36"/>
          <w:szCs w:val="36"/>
        </w:rPr>
      </w:pPr>
    </w:p>
    <w:p w14:paraId="71476972" w14:textId="77777777" w:rsidR="008E5161" w:rsidRDefault="008E5161" w:rsidP="008E5161">
      <w:pPr>
        <w:pStyle w:val="p1"/>
        <w:spacing w:before="0" w:beforeAutospacing="0" w:after="150" w:afterAutospacing="0" w:line="360" w:lineRule="auto"/>
        <w:jc w:val="both"/>
        <w:rPr>
          <w:rStyle w:val="s1"/>
          <w:b/>
          <w:color w:val="333333"/>
          <w:sz w:val="36"/>
          <w:szCs w:val="36"/>
        </w:rPr>
      </w:pPr>
    </w:p>
    <w:p w14:paraId="6C762326" w14:textId="77777777" w:rsidR="008E5161" w:rsidRDefault="008E5161" w:rsidP="008E5161">
      <w:pPr>
        <w:pStyle w:val="p1"/>
        <w:spacing w:before="0" w:beforeAutospacing="0" w:after="150" w:afterAutospacing="0" w:line="360" w:lineRule="auto"/>
        <w:jc w:val="both"/>
        <w:rPr>
          <w:rStyle w:val="s1"/>
          <w:b/>
          <w:color w:val="333333"/>
          <w:sz w:val="36"/>
          <w:szCs w:val="36"/>
        </w:rPr>
      </w:pPr>
      <w:bookmarkStart w:id="0" w:name="_GoBack"/>
      <w:bookmarkEnd w:id="0"/>
    </w:p>
    <w:p w14:paraId="3529E00F" w14:textId="77777777" w:rsidR="008E5161" w:rsidRDefault="008E5161" w:rsidP="008E5161">
      <w:pPr>
        <w:pStyle w:val="p1"/>
        <w:spacing w:before="0" w:beforeAutospacing="0" w:after="150" w:afterAutospacing="0" w:line="360" w:lineRule="auto"/>
        <w:jc w:val="both"/>
        <w:rPr>
          <w:rStyle w:val="s1"/>
          <w:b/>
          <w:color w:val="333333"/>
          <w:sz w:val="36"/>
          <w:szCs w:val="36"/>
        </w:rPr>
      </w:pPr>
    </w:p>
    <w:p w14:paraId="726321E4" w14:textId="77777777" w:rsidR="008E5161" w:rsidRDefault="008E5161" w:rsidP="008E5161">
      <w:pPr>
        <w:pStyle w:val="p1"/>
        <w:spacing w:before="0" w:beforeAutospacing="0" w:after="150" w:afterAutospacing="0" w:line="360" w:lineRule="auto"/>
        <w:jc w:val="center"/>
        <w:rPr>
          <w:rStyle w:val="s1"/>
          <w:b/>
          <w:color w:val="333333"/>
          <w:sz w:val="36"/>
          <w:szCs w:val="36"/>
        </w:rPr>
      </w:pPr>
    </w:p>
    <w:p w14:paraId="3941B8CD" w14:textId="2285643C" w:rsidR="00C8613D" w:rsidRPr="00C8613D" w:rsidRDefault="00C8613D" w:rsidP="008E5161">
      <w:pPr>
        <w:pStyle w:val="p1"/>
        <w:spacing w:before="0" w:beforeAutospacing="0" w:after="150" w:afterAutospacing="0" w:line="360" w:lineRule="auto"/>
        <w:jc w:val="center"/>
        <w:rPr>
          <w:rStyle w:val="s1"/>
          <w:b/>
          <w:color w:val="333333"/>
          <w:sz w:val="36"/>
          <w:szCs w:val="36"/>
        </w:rPr>
      </w:pPr>
      <w:r w:rsidRPr="00C8613D">
        <w:rPr>
          <w:rStyle w:val="s1"/>
          <w:b/>
          <w:color w:val="333333"/>
          <w:sz w:val="36"/>
          <w:szCs w:val="36"/>
        </w:rPr>
        <w:t>Консультация для педагогов</w:t>
      </w:r>
    </w:p>
    <w:p w14:paraId="32063A9E" w14:textId="77777777" w:rsidR="008E5161" w:rsidRDefault="00C8613D" w:rsidP="008E5161">
      <w:pPr>
        <w:pStyle w:val="p1"/>
        <w:spacing w:before="0" w:beforeAutospacing="0" w:after="150" w:afterAutospacing="0" w:line="360" w:lineRule="auto"/>
        <w:jc w:val="center"/>
        <w:rPr>
          <w:b/>
          <w:color w:val="333333"/>
          <w:sz w:val="36"/>
          <w:szCs w:val="36"/>
        </w:rPr>
      </w:pPr>
      <w:r w:rsidRPr="00C8613D">
        <w:rPr>
          <w:b/>
          <w:color w:val="333333"/>
          <w:sz w:val="36"/>
          <w:szCs w:val="36"/>
        </w:rPr>
        <w:t>Учебно-методический комплект</w:t>
      </w:r>
    </w:p>
    <w:p w14:paraId="34CD9C6E" w14:textId="440C96E9" w:rsidR="00C8613D" w:rsidRDefault="00C8613D" w:rsidP="008E5161">
      <w:pPr>
        <w:pStyle w:val="p1"/>
        <w:spacing w:before="0" w:beforeAutospacing="0" w:after="150" w:afterAutospacing="0" w:line="360" w:lineRule="auto"/>
        <w:jc w:val="center"/>
        <w:rPr>
          <w:b/>
          <w:color w:val="333333"/>
          <w:sz w:val="36"/>
          <w:szCs w:val="36"/>
        </w:rPr>
      </w:pPr>
      <w:r w:rsidRPr="00C8613D">
        <w:rPr>
          <w:b/>
          <w:color w:val="333333"/>
          <w:sz w:val="36"/>
          <w:szCs w:val="36"/>
        </w:rPr>
        <w:t xml:space="preserve"> «</w:t>
      </w:r>
      <w:proofErr w:type="spellStart"/>
      <w:r w:rsidRPr="00C8613D">
        <w:rPr>
          <w:b/>
          <w:color w:val="333333"/>
          <w:sz w:val="36"/>
          <w:szCs w:val="36"/>
        </w:rPr>
        <w:t>Енотик</w:t>
      </w:r>
      <w:proofErr w:type="spellEnd"/>
      <w:r w:rsidRPr="00C8613D">
        <w:rPr>
          <w:b/>
          <w:color w:val="333333"/>
          <w:sz w:val="36"/>
          <w:szCs w:val="36"/>
        </w:rPr>
        <w:t>»</w:t>
      </w:r>
      <w:r>
        <w:rPr>
          <w:b/>
          <w:color w:val="333333"/>
          <w:sz w:val="36"/>
          <w:szCs w:val="36"/>
        </w:rPr>
        <w:t>.</w:t>
      </w:r>
    </w:p>
    <w:p w14:paraId="6BFA6C47" w14:textId="135AA8AB" w:rsidR="00C8613D" w:rsidRDefault="00C8613D" w:rsidP="008E5161">
      <w:pPr>
        <w:pStyle w:val="p1"/>
        <w:spacing w:before="0" w:beforeAutospacing="0" w:after="150" w:afterAutospacing="0" w:line="360" w:lineRule="auto"/>
        <w:jc w:val="both"/>
        <w:rPr>
          <w:b/>
          <w:color w:val="333333"/>
          <w:sz w:val="36"/>
          <w:szCs w:val="36"/>
        </w:rPr>
      </w:pPr>
    </w:p>
    <w:p w14:paraId="123E3D39" w14:textId="78BF7C16" w:rsidR="008E5161" w:rsidRDefault="008E5161" w:rsidP="008E5161">
      <w:pPr>
        <w:pStyle w:val="p1"/>
        <w:spacing w:before="0" w:beforeAutospacing="0" w:after="150" w:afterAutospacing="0" w:line="360" w:lineRule="auto"/>
        <w:jc w:val="both"/>
        <w:rPr>
          <w:b/>
          <w:color w:val="333333"/>
          <w:sz w:val="36"/>
          <w:szCs w:val="36"/>
        </w:rPr>
      </w:pPr>
    </w:p>
    <w:p w14:paraId="650843AA" w14:textId="0918AB5A" w:rsidR="008E5161" w:rsidRDefault="008E5161" w:rsidP="008E5161">
      <w:pPr>
        <w:pStyle w:val="p1"/>
        <w:spacing w:before="0" w:beforeAutospacing="0" w:after="150" w:afterAutospacing="0" w:line="360" w:lineRule="auto"/>
        <w:jc w:val="both"/>
        <w:rPr>
          <w:b/>
          <w:color w:val="333333"/>
          <w:sz w:val="36"/>
          <w:szCs w:val="36"/>
        </w:rPr>
      </w:pPr>
    </w:p>
    <w:p w14:paraId="12723FF7" w14:textId="77777777" w:rsidR="008E5161" w:rsidRDefault="008E5161" w:rsidP="008E5161">
      <w:pPr>
        <w:pStyle w:val="p1"/>
        <w:spacing w:before="0" w:beforeAutospacing="0" w:after="150" w:afterAutospacing="0" w:line="360" w:lineRule="auto"/>
        <w:jc w:val="both"/>
        <w:rPr>
          <w:b/>
          <w:color w:val="333333"/>
          <w:sz w:val="36"/>
          <w:szCs w:val="36"/>
        </w:rPr>
      </w:pPr>
    </w:p>
    <w:p w14:paraId="1E2B3A26" w14:textId="75FD5520" w:rsidR="00C8613D" w:rsidRPr="00911411" w:rsidRDefault="00C8613D" w:rsidP="008E5161">
      <w:pPr>
        <w:pStyle w:val="p1"/>
        <w:spacing w:before="0" w:beforeAutospacing="0" w:after="150" w:afterAutospacing="0" w:line="360" w:lineRule="auto"/>
        <w:jc w:val="right"/>
        <w:rPr>
          <w:rStyle w:val="s1"/>
          <w:color w:val="333333"/>
          <w:sz w:val="28"/>
          <w:szCs w:val="28"/>
        </w:rPr>
      </w:pPr>
      <w:r>
        <w:rPr>
          <w:rStyle w:val="s1"/>
          <w:color w:val="333333"/>
          <w:sz w:val="28"/>
          <w:szCs w:val="28"/>
        </w:rPr>
        <w:t xml:space="preserve">                                                                           </w:t>
      </w:r>
      <w:r w:rsidRPr="00911411">
        <w:rPr>
          <w:rStyle w:val="s1"/>
          <w:color w:val="333333"/>
          <w:sz w:val="28"/>
          <w:szCs w:val="28"/>
        </w:rPr>
        <w:t>Подготовила воспитатель</w:t>
      </w:r>
    </w:p>
    <w:p w14:paraId="676F5FB8" w14:textId="513B7DDC" w:rsidR="00C8613D" w:rsidRDefault="00C8613D" w:rsidP="008E5161">
      <w:pPr>
        <w:pStyle w:val="p1"/>
        <w:spacing w:before="0" w:beforeAutospacing="0" w:after="150" w:afterAutospacing="0" w:line="360" w:lineRule="auto"/>
        <w:jc w:val="right"/>
        <w:rPr>
          <w:rStyle w:val="s1"/>
          <w:color w:val="333333"/>
          <w:sz w:val="28"/>
          <w:szCs w:val="28"/>
        </w:rPr>
      </w:pPr>
      <w:r w:rsidRPr="00911411">
        <w:rPr>
          <w:rStyle w:val="s1"/>
          <w:color w:val="333333"/>
          <w:sz w:val="28"/>
          <w:szCs w:val="28"/>
        </w:rPr>
        <w:t xml:space="preserve"> Брехова Марина Михайловна</w:t>
      </w:r>
    </w:p>
    <w:p w14:paraId="72583C42" w14:textId="5B97D82C" w:rsidR="008E5161" w:rsidRPr="00911411" w:rsidRDefault="008E5161" w:rsidP="008E5161">
      <w:pPr>
        <w:pStyle w:val="p1"/>
        <w:spacing w:before="0" w:beforeAutospacing="0" w:after="150" w:afterAutospacing="0" w:line="360" w:lineRule="auto"/>
        <w:jc w:val="right"/>
        <w:rPr>
          <w:rStyle w:val="s1"/>
          <w:color w:val="333333"/>
          <w:sz w:val="28"/>
          <w:szCs w:val="28"/>
        </w:rPr>
      </w:pPr>
      <w:r>
        <w:rPr>
          <w:rStyle w:val="s1"/>
          <w:color w:val="333333"/>
          <w:sz w:val="28"/>
          <w:szCs w:val="28"/>
        </w:rPr>
        <w:t>МБДОУ №38 «Зоренька»</w:t>
      </w:r>
    </w:p>
    <w:p w14:paraId="2B9650F4" w14:textId="34038E4D" w:rsidR="00C8613D" w:rsidRDefault="00C8613D" w:rsidP="008E5161">
      <w:pPr>
        <w:pStyle w:val="p1"/>
        <w:spacing w:before="0" w:beforeAutospacing="0" w:after="150" w:afterAutospacing="0" w:line="360" w:lineRule="auto"/>
        <w:jc w:val="both"/>
        <w:rPr>
          <w:rStyle w:val="s1"/>
          <w:color w:val="333333"/>
          <w:sz w:val="28"/>
          <w:szCs w:val="28"/>
        </w:rPr>
      </w:pPr>
    </w:p>
    <w:p w14:paraId="0776DDB8" w14:textId="762482BB" w:rsidR="008E5161" w:rsidRDefault="008E5161" w:rsidP="008E5161">
      <w:pPr>
        <w:pStyle w:val="p1"/>
        <w:spacing w:before="0" w:beforeAutospacing="0" w:after="150" w:afterAutospacing="0" w:line="360" w:lineRule="auto"/>
        <w:jc w:val="both"/>
        <w:rPr>
          <w:rStyle w:val="s1"/>
          <w:color w:val="333333"/>
          <w:sz w:val="28"/>
          <w:szCs w:val="28"/>
        </w:rPr>
      </w:pPr>
    </w:p>
    <w:p w14:paraId="71B8242F" w14:textId="405120C7" w:rsidR="008E5161" w:rsidRDefault="008E5161" w:rsidP="008E5161">
      <w:pPr>
        <w:pStyle w:val="p1"/>
        <w:spacing w:before="0" w:beforeAutospacing="0" w:after="150" w:afterAutospacing="0" w:line="360" w:lineRule="auto"/>
        <w:jc w:val="both"/>
        <w:rPr>
          <w:rStyle w:val="s1"/>
          <w:color w:val="333333"/>
          <w:sz w:val="28"/>
          <w:szCs w:val="28"/>
        </w:rPr>
      </w:pPr>
    </w:p>
    <w:p w14:paraId="036335F5" w14:textId="77777777" w:rsidR="008E5161" w:rsidRPr="00911411" w:rsidRDefault="008E5161" w:rsidP="008E5161">
      <w:pPr>
        <w:pStyle w:val="p1"/>
        <w:spacing w:before="0" w:beforeAutospacing="0" w:after="150" w:afterAutospacing="0" w:line="360" w:lineRule="auto"/>
        <w:jc w:val="both"/>
        <w:rPr>
          <w:rStyle w:val="s1"/>
          <w:color w:val="333333"/>
          <w:sz w:val="28"/>
          <w:szCs w:val="28"/>
        </w:rPr>
      </w:pPr>
    </w:p>
    <w:p w14:paraId="73247EAB" w14:textId="4EDE17BE" w:rsidR="00C8613D" w:rsidRPr="00911411" w:rsidRDefault="00C8613D" w:rsidP="008E5161">
      <w:pPr>
        <w:pStyle w:val="p1"/>
        <w:spacing w:before="0" w:beforeAutospacing="0" w:after="150" w:afterAutospacing="0" w:line="360" w:lineRule="auto"/>
        <w:ind w:firstLine="708"/>
        <w:jc w:val="both"/>
        <w:rPr>
          <w:color w:val="333333"/>
          <w:sz w:val="28"/>
          <w:szCs w:val="28"/>
        </w:rPr>
      </w:pPr>
      <w:r w:rsidRPr="00911411">
        <w:rPr>
          <w:rStyle w:val="s1"/>
          <w:color w:val="333333"/>
          <w:sz w:val="28"/>
          <w:szCs w:val="28"/>
        </w:rPr>
        <w:lastRenderedPageBreak/>
        <w:t>Данный учебно-методический комплекс направлен на популяризацию и доступность получения математического, естественнонаучного, художественно-эстетического и инженерно-технического образования среди дошкольников, в том числе с детей с ОВЗ.</w:t>
      </w:r>
    </w:p>
    <w:p w14:paraId="5A1C6DF7" w14:textId="77777777" w:rsidR="00C8613D" w:rsidRPr="00911411" w:rsidRDefault="00C8613D" w:rsidP="008E5161">
      <w:pPr>
        <w:pStyle w:val="p1"/>
        <w:spacing w:before="0" w:beforeAutospacing="0" w:after="150" w:afterAutospacing="0" w:line="360" w:lineRule="auto"/>
        <w:ind w:firstLine="708"/>
        <w:jc w:val="both"/>
        <w:rPr>
          <w:color w:val="333333"/>
          <w:sz w:val="28"/>
          <w:szCs w:val="28"/>
        </w:rPr>
      </w:pPr>
      <w:r w:rsidRPr="00911411">
        <w:rPr>
          <w:rStyle w:val="s1"/>
          <w:color w:val="333333"/>
          <w:sz w:val="28"/>
          <w:szCs w:val="28"/>
        </w:rPr>
        <w:t>Учебно-методический комплекс способствует формированию интереса детей к объектам природы и техники, развитие у них любознательности и познавательной мотивации, способствует поддержке и развитию познавательных действий, становлению начал естественного-научного и инженерно-технического сознания, способствует развитию воображению и творческой активности, формированию первичных представлений о себе, других людях, свойствах и отношениях объектов окружающего мира.</w:t>
      </w:r>
    </w:p>
    <w:p w14:paraId="0FB382B6" w14:textId="77777777" w:rsidR="00C8613D" w:rsidRPr="00911411" w:rsidRDefault="00C8613D" w:rsidP="008E5161">
      <w:pPr>
        <w:pStyle w:val="p1"/>
        <w:spacing w:before="0" w:beforeAutospacing="0" w:after="150" w:afterAutospacing="0" w:line="360" w:lineRule="auto"/>
        <w:ind w:firstLine="708"/>
        <w:jc w:val="both"/>
        <w:rPr>
          <w:color w:val="333333"/>
          <w:sz w:val="28"/>
          <w:szCs w:val="28"/>
        </w:rPr>
      </w:pPr>
      <w:r w:rsidRPr="00911411">
        <w:rPr>
          <w:rStyle w:val="s1"/>
          <w:color w:val="333333"/>
          <w:sz w:val="28"/>
          <w:szCs w:val="28"/>
        </w:rPr>
        <w:t>УМК «</w:t>
      </w:r>
      <w:proofErr w:type="spellStart"/>
      <w:r w:rsidRPr="00911411">
        <w:rPr>
          <w:rStyle w:val="s1"/>
          <w:color w:val="333333"/>
          <w:sz w:val="28"/>
          <w:szCs w:val="28"/>
        </w:rPr>
        <w:t>Енотик</w:t>
      </w:r>
      <w:proofErr w:type="spellEnd"/>
      <w:r w:rsidRPr="00911411">
        <w:rPr>
          <w:rStyle w:val="s1"/>
          <w:color w:val="333333"/>
          <w:sz w:val="28"/>
          <w:szCs w:val="28"/>
        </w:rPr>
        <w:t>» выпускается в нескольких вариантах. Можно использовать только «Базовый набор», который включает комплекты: «Прототипирование и создание моделей», «Создание интерактивных проектов», «Развитие представлений об окружающем мире. Измерения», «</w:t>
      </w:r>
      <w:proofErr w:type="spellStart"/>
      <w:r w:rsidRPr="00911411">
        <w:rPr>
          <w:rStyle w:val="s1"/>
          <w:color w:val="333333"/>
          <w:sz w:val="28"/>
          <w:szCs w:val="28"/>
        </w:rPr>
        <w:t>Прогрессор</w:t>
      </w:r>
      <w:proofErr w:type="spellEnd"/>
      <w:r w:rsidRPr="00911411">
        <w:rPr>
          <w:rStyle w:val="s1"/>
          <w:color w:val="333333"/>
          <w:sz w:val="28"/>
          <w:szCs w:val="28"/>
        </w:rPr>
        <w:t xml:space="preserve"> проекта», «Одежда и атрибуты для организации проектной деятельности».</w:t>
      </w:r>
      <w:r w:rsidRPr="00911411">
        <w:rPr>
          <w:rStyle w:val="apple-converted-space"/>
          <w:color w:val="333333"/>
          <w:sz w:val="28"/>
          <w:szCs w:val="28"/>
        </w:rPr>
        <w:t> </w:t>
      </w:r>
    </w:p>
    <w:p w14:paraId="74AA3BC2" w14:textId="77777777" w:rsidR="00C8613D" w:rsidRPr="00911411" w:rsidRDefault="00C8613D" w:rsidP="008E5161">
      <w:pPr>
        <w:pStyle w:val="p1"/>
        <w:spacing w:before="0" w:beforeAutospacing="0" w:after="150" w:afterAutospacing="0" w:line="360" w:lineRule="auto"/>
        <w:ind w:firstLine="708"/>
        <w:jc w:val="both"/>
        <w:rPr>
          <w:color w:val="333333"/>
          <w:sz w:val="28"/>
          <w:szCs w:val="28"/>
        </w:rPr>
      </w:pPr>
      <w:r w:rsidRPr="00911411">
        <w:rPr>
          <w:rStyle w:val="s1"/>
          <w:color w:val="333333"/>
          <w:sz w:val="28"/>
          <w:szCs w:val="28"/>
        </w:rPr>
        <w:t xml:space="preserve">А можно дополнить комплексами научно-исследовательского направления: экология, биология, анатомия, физика, астрономия, география, геология, палеонтология и комплексами инженерно-технического направления: архитектура, мосты, моделирование, </w:t>
      </w:r>
      <w:proofErr w:type="spellStart"/>
      <w:r w:rsidRPr="00911411">
        <w:rPr>
          <w:rStyle w:val="s1"/>
          <w:color w:val="333333"/>
          <w:sz w:val="28"/>
          <w:szCs w:val="28"/>
        </w:rPr>
        <w:t>авиамоделирование</w:t>
      </w:r>
      <w:proofErr w:type="spellEnd"/>
      <w:r w:rsidRPr="00911411">
        <w:rPr>
          <w:rStyle w:val="s1"/>
          <w:color w:val="333333"/>
          <w:sz w:val="28"/>
          <w:szCs w:val="28"/>
        </w:rPr>
        <w:t>, робототехника, основы программирования, математика, логика.</w:t>
      </w:r>
      <w:r w:rsidRPr="00911411">
        <w:rPr>
          <w:rStyle w:val="apple-converted-space"/>
          <w:color w:val="333333"/>
          <w:sz w:val="28"/>
          <w:szCs w:val="28"/>
        </w:rPr>
        <w:t> </w:t>
      </w:r>
    </w:p>
    <w:p w14:paraId="41C371CB" w14:textId="77777777" w:rsidR="00C8613D" w:rsidRPr="00911411" w:rsidRDefault="00C8613D" w:rsidP="008E5161">
      <w:pPr>
        <w:pStyle w:val="p1"/>
        <w:spacing w:before="0" w:beforeAutospacing="0" w:after="150" w:afterAutospacing="0" w:line="360" w:lineRule="auto"/>
        <w:ind w:firstLine="360"/>
        <w:jc w:val="both"/>
        <w:rPr>
          <w:color w:val="333333"/>
          <w:sz w:val="28"/>
          <w:szCs w:val="28"/>
        </w:rPr>
      </w:pPr>
      <w:r w:rsidRPr="00911411">
        <w:rPr>
          <w:rStyle w:val="s1"/>
          <w:color w:val="333333"/>
          <w:sz w:val="28"/>
          <w:szCs w:val="28"/>
        </w:rPr>
        <w:t>Уникальность комплекса в его </w:t>
      </w:r>
      <w:r w:rsidRPr="00911411">
        <w:rPr>
          <w:rStyle w:val="a5"/>
          <w:color w:val="333333"/>
          <w:sz w:val="28"/>
          <w:szCs w:val="28"/>
        </w:rPr>
        <w:t>мобильности</w:t>
      </w:r>
      <w:r w:rsidRPr="00911411">
        <w:rPr>
          <w:rStyle w:val="s1"/>
          <w:color w:val="333333"/>
          <w:sz w:val="28"/>
          <w:szCs w:val="28"/>
        </w:rPr>
        <w:t> и </w:t>
      </w:r>
      <w:r w:rsidRPr="00911411">
        <w:rPr>
          <w:rStyle w:val="a5"/>
          <w:color w:val="333333"/>
          <w:sz w:val="28"/>
          <w:szCs w:val="28"/>
        </w:rPr>
        <w:t>возможности полного или частичного использования комплектов</w:t>
      </w:r>
      <w:r w:rsidRPr="00911411">
        <w:rPr>
          <w:rStyle w:val="s1"/>
          <w:color w:val="333333"/>
          <w:sz w:val="28"/>
          <w:szCs w:val="28"/>
        </w:rPr>
        <w:t>. К примеру, работать с комплексом можно:</w:t>
      </w:r>
    </w:p>
    <w:p w14:paraId="01F15D61" w14:textId="77777777" w:rsidR="00C8613D" w:rsidRPr="00911411" w:rsidRDefault="00C8613D" w:rsidP="008E5161">
      <w:pPr>
        <w:pStyle w:val="li2"/>
        <w:numPr>
          <w:ilvl w:val="0"/>
          <w:numId w:val="1"/>
        </w:numPr>
        <w:spacing w:line="360" w:lineRule="auto"/>
        <w:jc w:val="both"/>
        <w:rPr>
          <w:color w:val="333333"/>
          <w:sz w:val="28"/>
          <w:szCs w:val="28"/>
        </w:rPr>
      </w:pPr>
      <w:r w:rsidRPr="00911411">
        <w:rPr>
          <w:rStyle w:val="s1"/>
          <w:color w:val="333333"/>
          <w:sz w:val="28"/>
          <w:szCs w:val="28"/>
        </w:rPr>
        <w:t>согласно календарно-тематического планирования детского сада (лексические темы «Дом», «Город», «Человек и его части тела», «Планета, на которой я живу», «Космос» и т.д.),</w:t>
      </w:r>
      <w:r w:rsidRPr="00911411">
        <w:rPr>
          <w:rStyle w:val="apple-converted-space"/>
          <w:color w:val="333333"/>
          <w:sz w:val="28"/>
          <w:szCs w:val="28"/>
        </w:rPr>
        <w:t> </w:t>
      </w:r>
    </w:p>
    <w:p w14:paraId="2398038B" w14:textId="77777777" w:rsidR="00C8613D" w:rsidRPr="00911411" w:rsidRDefault="00C8613D" w:rsidP="008E5161">
      <w:pPr>
        <w:pStyle w:val="li2"/>
        <w:numPr>
          <w:ilvl w:val="0"/>
          <w:numId w:val="1"/>
        </w:numPr>
        <w:spacing w:line="360" w:lineRule="auto"/>
        <w:jc w:val="both"/>
        <w:rPr>
          <w:color w:val="333333"/>
          <w:sz w:val="28"/>
          <w:szCs w:val="28"/>
        </w:rPr>
      </w:pPr>
      <w:r w:rsidRPr="00911411">
        <w:rPr>
          <w:rStyle w:val="s1"/>
          <w:color w:val="333333"/>
          <w:sz w:val="28"/>
          <w:szCs w:val="28"/>
        </w:rPr>
        <w:lastRenderedPageBreak/>
        <w:t>по областям образования (ФЭМП, формирование целостной картины мира, развитие речи и т.д.).</w:t>
      </w:r>
      <w:r w:rsidRPr="00911411">
        <w:rPr>
          <w:rStyle w:val="apple-converted-space"/>
          <w:color w:val="333333"/>
          <w:sz w:val="28"/>
          <w:szCs w:val="28"/>
        </w:rPr>
        <w:t> </w:t>
      </w:r>
    </w:p>
    <w:p w14:paraId="19CCB2E8" w14:textId="77777777" w:rsidR="00C8613D" w:rsidRPr="00911411" w:rsidRDefault="00C8613D" w:rsidP="008E5161">
      <w:pPr>
        <w:pStyle w:val="li2"/>
        <w:numPr>
          <w:ilvl w:val="0"/>
          <w:numId w:val="1"/>
        </w:numPr>
        <w:spacing w:line="360" w:lineRule="auto"/>
        <w:jc w:val="both"/>
        <w:rPr>
          <w:color w:val="333333"/>
          <w:sz w:val="28"/>
          <w:szCs w:val="28"/>
        </w:rPr>
      </w:pPr>
      <w:r w:rsidRPr="00911411">
        <w:rPr>
          <w:rStyle w:val="s1"/>
          <w:color w:val="333333"/>
          <w:sz w:val="28"/>
          <w:szCs w:val="28"/>
        </w:rPr>
        <w:t>возможно создать отдельно тематическое планирование и работать по проектам разных сроков.</w:t>
      </w:r>
    </w:p>
    <w:p w14:paraId="2894584D" w14:textId="4B468973" w:rsidR="00D33D23" w:rsidRPr="00911411" w:rsidRDefault="0026545E" w:rsidP="008E5161">
      <w:pPr>
        <w:spacing w:line="360" w:lineRule="auto"/>
        <w:ind w:left="-709" w:firstLine="709"/>
        <w:jc w:val="both"/>
        <w:rPr>
          <w:rFonts w:ascii="Times New Roman" w:hAnsi="Times New Roman" w:cs="Times New Roman"/>
          <w:sz w:val="28"/>
          <w:szCs w:val="28"/>
        </w:rPr>
      </w:pPr>
      <w:r w:rsidRPr="00911411">
        <w:rPr>
          <w:rFonts w:ascii="Times New Roman" w:hAnsi="Times New Roman" w:cs="Times New Roman"/>
          <w:sz w:val="28"/>
          <w:szCs w:val="28"/>
        </w:rPr>
        <w:t>Учебно-методический набор для проектной деятельности в ДОО №1–М (математика, логика);</w:t>
      </w:r>
    </w:p>
    <w:p w14:paraId="6C13DFEF" w14:textId="57037C2E" w:rsidR="0026545E" w:rsidRPr="00911411" w:rsidRDefault="0026545E" w:rsidP="008E5161">
      <w:pPr>
        <w:spacing w:line="360" w:lineRule="auto"/>
        <w:ind w:left="-709" w:firstLine="709"/>
        <w:jc w:val="both"/>
        <w:rPr>
          <w:rFonts w:ascii="Times New Roman" w:hAnsi="Times New Roman" w:cs="Times New Roman"/>
          <w:sz w:val="28"/>
          <w:szCs w:val="28"/>
        </w:rPr>
      </w:pPr>
      <w:r w:rsidRPr="00911411">
        <w:rPr>
          <w:rFonts w:ascii="Times New Roman" w:hAnsi="Times New Roman" w:cs="Times New Roman"/>
          <w:sz w:val="28"/>
          <w:szCs w:val="28"/>
        </w:rPr>
        <w:t>Отличительные особенности набора «</w:t>
      </w:r>
      <w:proofErr w:type="spellStart"/>
      <w:r w:rsidRPr="00911411">
        <w:rPr>
          <w:rFonts w:ascii="Times New Roman" w:hAnsi="Times New Roman" w:cs="Times New Roman"/>
          <w:sz w:val="28"/>
          <w:szCs w:val="28"/>
        </w:rPr>
        <w:t>Енотик</w:t>
      </w:r>
      <w:proofErr w:type="spellEnd"/>
      <w:r w:rsidRPr="00911411">
        <w:rPr>
          <w:rFonts w:ascii="Times New Roman" w:hAnsi="Times New Roman" w:cs="Times New Roman"/>
          <w:sz w:val="28"/>
          <w:szCs w:val="28"/>
        </w:rPr>
        <w:t>»: Формирование базовых направлений естественно-научного, инженерно-технического образования у детей дошкольного возраста через развитие общей культуры, их социальных, нравственных, эстетических, интеллектуальных способностей.</w:t>
      </w:r>
    </w:p>
    <w:p w14:paraId="3BBFDC62" w14:textId="4A76761D" w:rsidR="0026545E" w:rsidRPr="00911411" w:rsidRDefault="0026545E" w:rsidP="008E5161">
      <w:pPr>
        <w:spacing w:line="360" w:lineRule="auto"/>
        <w:ind w:left="-709"/>
        <w:jc w:val="both"/>
        <w:rPr>
          <w:rFonts w:ascii="Times New Roman" w:hAnsi="Times New Roman" w:cs="Times New Roman"/>
          <w:sz w:val="28"/>
          <w:szCs w:val="28"/>
        </w:rPr>
      </w:pPr>
    </w:p>
    <w:p w14:paraId="5BB2F4C4" w14:textId="77777777" w:rsidR="0026545E" w:rsidRPr="0026545E" w:rsidRDefault="0026545E" w:rsidP="008E5161">
      <w:pPr>
        <w:shd w:val="clear" w:color="auto" w:fill="FFFFFF"/>
        <w:spacing w:line="360" w:lineRule="auto"/>
        <w:ind w:left="-709"/>
        <w:jc w:val="both"/>
        <w:rPr>
          <w:rFonts w:ascii="Times New Roman" w:eastAsia="Times New Roman" w:hAnsi="Times New Roman" w:cs="Times New Roman"/>
          <w:b/>
          <w:bCs/>
          <w:sz w:val="28"/>
          <w:szCs w:val="28"/>
          <w:lang w:eastAsia="ru-RU"/>
        </w:rPr>
      </w:pPr>
      <w:r w:rsidRPr="0026545E">
        <w:rPr>
          <w:rFonts w:ascii="Times New Roman" w:eastAsia="Times New Roman" w:hAnsi="Times New Roman" w:cs="Times New Roman"/>
          <w:b/>
          <w:bCs/>
          <w:sz w:val="28"/>
          <w:szCs w:val="28"/>
          <w:lang w:eastAsia="ru-RU"/>
        </w:rPr>
        <w:t>Набор М-1. Математика, логика</w:t>
      </w:r>
    </w:p>
    <w:p w14:paraId="7B64E67B" w14:textId="77777777" w:rsidR="0026545E" w:rsidRPr="0026545E" w:rsidRDefault="0026545E" w:rsidP="008E5161">
      <w:pPr>
        <w:shd w:val="clear" w:color="auto" w:fill="FFFFFF"/>
        <w:spacing w:after="0" w:line="360" w:lineRule="auto"/>
        <w:ind w:left="-709"/>
        <w:jc w:val="both"/>
        <w:rPr>
          <w:rFonts w:ascii="Times New Roman" w:eastAsia="Times New Roman" w:hAnsi="Times New Roman" w:cs="Times New Roman"/>
          <w:sz w:val="28"/>
          <w:szCs w:val="28"/>
          <w:lang w:eastAsia="ru-RU"/>
        </w:rPr>
      </w:pPr>
      <w:r w:rsidRPr="0026545E">
        <w:rPr>
          <w:rFonts w:ascii="Times New Roman" w:eastAsia="Times New Roman" w:hAnsi="Times New Roman" w:cs="Times New Roman"/>
          <w:sz w:val="28"/>
          <w:szCs w:val="28"/>
          <w:lang w:eastAsia="ru-RU"/>
        </w:rPr>
        <w:t>Набор предназначен для организации проектной деятельности с детьми дошкольного возраста. Задачи набора направлены на создание условий по овладению детьми действий по игровому замещению и наглядному моделированию.</w:t>
      </w:r>
    </w:p>
    <w:p w14:paraId="68EAF05F" w14:textId="77777777" w:rsidR="0026545E" w:rsidRPr="0026545E" w:rsidRDefault="0026545E" w:rsidP="008E5161">
      <w:pPr>
        <w:shd w:val="clear" w:color="auto" w:fill="FFFFFF"/>
        <w:spacing w:after="0" w:line="360" w:lineRule="auto"/>
        <w:ind w:left="-709"/>
        <w:jc w:val="both"/>
        <w:rPr>
          <w:rFonts w:ascii="Times New Roman" w:eastAsia="Times New Roman" w:hAnsi="Times New Roman" w:cs="Times New Roman"/>
          <w:sz w:val="28"/>
          <w:szCs w:val="28"/>
          <w:lang w:eastAsia="ru-RU"/>
        </w:rPr>
      </w:pPr>
      <w:r w:rsidRPr="0026545E">
        <w:rPr>
          <w:rFonts w:ascii="Times New Roman" w:eastAsia="Times New Roman" w:hAnsi="Times New Roman" w:cs="Times New Roman"/>
          <w:sz w:val="28"/>
          <w:szCs w:val="28"/>
          <w:lang w:eastAsia="ru-RU"/>
        </w:rPr>
        <w:t>В состав набора входят 2 комплекта для работы с подгруппой детей - 4 человека, каждый комплект имеет индивидуальную упаковку.</w:t>
      </w:r>
    </w:p>
    <w:p w14:paraId="5CA32554" w14:textId="77777777" w:rsidR="00C8613D" w:rsidRPr="00911411" w:rsidRDefault="0026545E" w:rsidP="008E5161">
      <w:pPr>
        <w:shd w:val="clear" w:color="auto" w:fill="FFFFFF"/>
        <w:spacing w:after="0" w:line="360" w:lineRule="auto"/>
        <w:ind w:left="-709"/>
        <w:jc w:val="both"/>
        <w:rPr>
          <w:rFonts w:ascii="Times New Roman" w:eastAsia="Times New Roman" w:hAnsi="Times New Roman" w:cs="Times New Roman"/>
          <w:sz w:val="28"/>
          <w:szCs w:val="28"/>
          <w:lang w:eastAsia="ru-RU"/>
        </w:rPr>
      </w:pPr>
      <w:r w:rsidRPr="0026545E">
        <w:rPr>
          <w:rFonts w:ascii="Times New Roman" w:eastAsia="Times New Roman" w:hAnsi="Times New Roman" w:cs="Times New Roman"/>
          <w:sz w:val="28"/>
          <w:szCs w:val="28"/>
          <w:lang w:eastAsia="ru-RU"/>
        </w:rPr>
        <w:br/>
      </w:r>
    </w:p>
    <w:p w14:paraId="5F769E5D" w14:textId="1369CB26" w:rsidR="0026545E" w:rsidRPr="0026545E" w:rsidRDefault="0026545E" w:rsidP="008E5161">
      <w:pPr>
        <w:shd w:val="clear" w:color="auto" w:fill="FFFFFF"/>
        <w:spacing w:after="0" w:line="360" w:lineRule="auto"/>
        <w:ind w:left="-709" w:firstLine="709"/>
        <w:jc w:val="both"/>
        <w:rPr>
          <w:rFonts w:ascii="Times New Roman" w:eastAsia="Times New Roman" w:hAnsi="Times New Roman" w:cs="Times New Roman"/>
          <w:sz w:val="28"/>
          <w:szCs w:val="28"/>
          <w:lang w:eastAsia="ru-RU"/>
        </w:rPr>
      </w:pPr>
      <w:r w:rsidRPr="0026545E">
        <w:rPr>
          <w:rFonts w:ascii="Times New Roman" w:eastAsia="Times New Roman" w:hAnsi="Times New Roman" w:cs="Times New Roman"/>
          <w:b/>
          <w:bCs/>
          <w:sz w:val="28"/>
          <w:szCs w:val="28"/>
          <w:lang w:eastAsia="ru-RU"/>
        </w:rPr>
        <w:t>Комплект № 1 </w:t>
      </w:r>
      <w:r w:rsidRPr="0026545E">
        <w:rPr>
          <w:rFonts w:ascii="Times New Roman" w:eastAsia="Times New Roman" w:hAnsi="Times New Roman" w:cs="Times New Roman"/>
          <w:sz w:val="28"/>
          <w:szCs w:val="28"/>
          <w:lang w:eastAsia="ru-RU"/>
        </w:rPr>
        <w:t>«</w:t>
      </w:r>
      <w:r w:rsidRPr="0026545E">
        <w:rPr>
          <w:rFonts w:ascii="Times New Roman" w:eastAsia="Times New Roman" w:hAnsi="Times New Roman" w:cs="Times New Roman"/>
          <w:b/>
          <w:bCs/>
          <w:sz w:val="28"/>
          <w:szCs w:val="28"/>
          <w:lang w:eastAsia="ru-RU"/>
        </w:rPr>
        <w:t>Математика»</w:t>
      </w:r>
    </w:p>
    <w:p w14:paraId="64A6322B" w14:textId="77777777" w:rsidR="0026545E" w:rsidRPr="0026545E" w:rsidRDefault="0026545E" w:rsidP="008E5161">
      <w:pPr>
        <w:shd w:val="clear" w:color="auto" w:fill="FFFFFF"/>
        <w:spacing w:after="0" w:line="360" w:lineRule="auto"/>
        <w:ind w:left="-709"/>
        <w:jc w:val="both"/>
        <w:rPr>
          <w:rFonts w:ascii="Times New Roman" w:eastAsia="Times New Roman" w:hAnsi="Times New Roman" w:cs="Times New Roman"/>
          <w:sz w:val="28"/>
          <w:szCs w:val="28"/>
          <w:lang w:eastAsia="ru-RU"/>
        </w:rPr>
      </w:pPr>
      <w:r w:rsidRPr="0026545E">
        <w:rPr>
          <w:rFonts w:ascii="Times New Roman" w:eastAsia="Times New Roman" w:hAnsi="Times New Roman" w:cs="Times New Roman"/>
          <w:sz w:val="28"/>
          <w:szCs w:val="28"/>
          <w:lang w:eastAsia="ru-RU"/>
        </w:rPr>
        <w:t>В состав комплекта входят: числовая линейка, набор к числовой линейке, модель единицы измерения, комплект «Бусы» (счет в пределах 10) с карточками-заданиями, набор объемных тел, настольные и напольные игры, карточки с заданиями, планшеты для «Обучающего калейдоскопа ДО» или аналог, комплект карточек с заданиями по теме «Цифры и числа», видео-контент, журнал проекта.</w:t>
      </w:r>
    </w:p>
    <w:p w14:paraId="5B3321C8" w14:textId="40AC6DAB" w:rsidR="0026545E" w:rsidRPr="0026545E" w:rsidRDefault="0026545E" w:rsidP="008E5161">
      <w:pPr>
        <w:shd w:val="clear" w:color="auto" w:fill="FFFFFF"/>
        <w:spacing w:after="0" w:line="360" w:lineRule="auto"/>
        <w:jc w:val="both"/>
        <w:rPr>
          <w:rFonts w:ascii="Times New Roman" w:eastAsia="Times New Roman" w:hAnsi="Times New Roman" w:cs="Times New Roman"/>
          <w:sz w:val="28"/>
          <w:szCs w:val="28"/>
          <w:lang w:eastAsia="ru-RU"/>
        </w:rPr>
      </w:pPr>
      <w:r w:rsidRPr="0026545E">
        <w:rPr>
          <w:rFonts w:ascii="Times New Roman" w:eastAsia="Times New Roman" w:hAnsi="Times New Roman" w:cs="Times New Roman"/>
          <w:sz w:val="28"/>
          <w:szCs w:val="28"/>
          <w:lang w:eastAsia="ru-RU"/>
        </w:rPr>
        <w:br/>
      </w:r>
      <w:r w:rsidRPr="0026545E">
        <w:rPr>
          <w:rFonts w:ascii="Times New Roman" w:eastAsia="Times New Roman" w:hAnsi="Times New Roman" w:cs="Times New Roman"/>
          <w:b/>
          <w:bCs/>
          <w:sz w:val="28"/>
          <w:szCs w:val="28"/>
          <w:lang w:eastAsia="ru-RU"/>
        </w:rPr>
        <w:t>Комплект № 2 «Логика</w:t>
      </w:r>
      <w:r w:rsidRPr="0026545E">
        <w:rPr>
          <w:rFonts w:ascii="Times New Roman" w:eastAsia="Times New Roman" w:hAnsi="Times New Roman" w:cs="Times New Roman"/>
          <w:sz w:val="28"/>
          <w:szCs w:val="28"/>
          <w:lang w:eastAsia="ru-RU"/>
        </w:rPr>
        <w:t>»</w:t>
      </w:r>
    </w:p>
    <w:p w14:paraId="53A3D09E" w14:textId="77777777" w:rsidR="0026545E" w:rsidRPr="0026545E" w:rsidRDefault="0026545E" w:rsidP="008E5161">
      <w:pPr>
        <w:shd w:val="clear" w:color="auto" w:fill="FFFFFF"/>
        <w:spacing w:after="0" w:line="360" w:lineRule="auto"/>
        <w:ind w:left="-709"/>
        <w:jc w:val="both"/>
        <w:rPr>
          <w:rFonts w:ascii="Times New Roman" w:eastAsia="Times New Roman" w:hAnsi="Times New Roman" w:cs="Times New Roman"/>
          <w:sz w:val="28"/>
          <w:szCs w:val="28"/>
          <w:lang w:eastAsia="ru-RU"/>
        </w:rPr>
      </w:pPr>
      <w:r w:rsidRPr="0026545E">
        <w:rPr>
          <w:rFonts w:ascii="Times New Roman" w:eastAsia="Times New Roman" w:hAnsi="Times New Roman" w:cs="Times New Roman"/>
          <w:sz w:val="28"/>
          <w:szCs w:val="28"/>
          <w:lang w:eastAsia="ru-RU"/>
        </w:rPr>
        <w:lastRenderedPageBreak/>
        <w:t>В состав комплекта входят: настольные игры, направленные на развитие логического мышления детей дошкольного возраста, карточки с заданиями, планшеты для "Обучающего калейдоскопа ДО” или аналог, комплект карточек с заданиями по теме " Части и целое ", «Логика» (кубики с набором заданий</w:t>
      </w:r>
      <w:proofErr w:type="gramStart"/>
      <w:r w:rsidRPr="0026545E">
        <w:rPr>
          <w:rFonts w:ascii="Times New Roman" w:eastAsia="Times New Roman" w:hAnsi="Times New Roman" w:cs="Times New Roman"/>
          <w:sz w:val="28"/>
          <w:szCs w:val="28"/>
          <w:lang w:eastAsia="ru-RU"/>
        </w:rPr>
        <w:t>),  видео</w:t>
      </w:r>
      <w:proofErr w:type="gramEnd"/>
      <w:r w:rsidRPr="0026545E">
        <w:rPr>
          <w:rFonts w:ascii="Times New Roman" w:eastAsia="Times New Roman" w:hAnsi="Times New Roman" w:cs="Times New Roman"/>
          <w:sz w:val="28"/>
          <w:szCs w:val="28"/>
          <w:lang w:eastAsia="ru-RU"/>
        </w:rPr>
        <w:t>-контент, журнал проекта.</w:t>
      </w:r>
    </w:p>
    <w:p w14:paraId="4C596CEA" w14:textId="3D12E5A4" w:rsidR="0026545E" w:rsidRPr="0026545E" w:rsidRDefault="0026545E" w:rsidP="008E5161">
      <w:pPr>
        <w:shd w:val="clear" w:color="auto" w:fill="FFFFFF"/>
        <w:spacing w:after="0" w:line="360" w:lineRule="auto"/>
        <w:ind w:left="-709"/>
        <w:jc w:val="both"/>
        <w:rPr>
          <w:rFonts w:ascii="Times New Roman" w:eastAsia="Times New Roman" w:hAnsi="Times New Roman" w:cs="Times New Roman"/>
          <w:sz w:val="28"/>
          <w:szCs w:val="28"/>
          <w:lang w:eastAsia="ru-RU"/>
        </w:rPr>
      </w:pPr>
      <w:proofErr w:type="spellStart"/>
      <w:r w:rsidRPr="0026545E">
        <w:rPr>
          <w:rFonts w:ascii="Times New Roman" w:eastAsia="Times New Roman" w:hAnsi="Times New Roman" w:cs="Times New Roman"/>
          <w:sz w:val="28"/>
          <w:szCs w:val="28"/>
          <w:lang w:eastAsia="ru-RU"/>
        </w:rPr>
        <w:t>Flash</w:t>
      </w:r>
      <w:proofErr w:type="spellEnd"/>
      <w:r w:rsidRPr="0026545E">
        <w:rPr>
          <w:rFonts w:ascii="Times New Roman" w:eastAsia="Times New Roman" w:hAnsi="Times New Roman" w:cs="Times New Roman"/>
          <w:sz w:val="28"/>
          <w:szCs w:val="28"/>
          <w:lang w:eastAsia="ru-RU"/>
        </w:rPr>
        <w:t>-накопитель с видео-контентом ко всем комплектам учебно-методического набора для проектной деятельности в ДОО №1–</w:t>
      </w:r>
      <w:proofErr w:type="gramStart"/>
      <w:r w:rsidRPr="0026545E">
        <w:rPr>
          <w:rFonts w:ascii="Times New Roman" w:eastAsia="Times New Roman" w:hAnsi="Times New Roman" w:cs="Times New Roman"/>
          <w:sz w:val="28"/>
          <w:szCs w:val="28"/>
          <w:lang w:eastAsia="ru-RU"/>
        </w:rPr>
        <w:t>М  и</w:t>
      </w:r>
      <w:proofErr w:type="gramEnd"/>
      <w:r w:rsidRPr="0026545E">
        <w:rPr>
          <w:rFonts w:ascii="Times New Roman" w:eastAsia="Times New Roman" w:hAnsi="Times New Roman" w:cs="Times New Roman"/>
          <w:sz w:val="28"/>
          <w:szCs w:val="28"/>
          <w:lang w:eastAsia="ru-RU"/>
        </w:rPr>
        <w:t xml:space="preserve"> ключом для активизации </w:t>
      </w:r>
      <w:proofErr w:type="spellStart"/>
      <w:r w:rsidRPr="0026545E">
        <w:rPr>
          <w:rFonts w:ascii="Times New Roman" w:eastAsia="Times New Roman" w:hAnsi="Times New Roman" w:cs="Times New Roman"/>
          <w:sz w:val="28"/>
          <w:szCs w:val="28"/>
          <w:lang w:eastAsia="ru-RU"/>
        </w:rPr>
        <w:t>Прогрессора</w:t>
      </w:r>
      <w:proofErr w:type="spellEnd"/>
      <w:r w:rsidRPr="0026545E">
        <w:rPr>
          <w:rFonts w:ascii="Times New Roman" w:eastAsia="Times New Roman" w:hAnsi="Times New Roman" w:cs="Times New Roman"/>
          <w:sz w:val="28"/>
          <w:szCs w:val="28"/>
          <w:lang w:eastAsia="ru-RU"/>
        </w:rPr>
        <w:t xml:space="preserve"> проекта.</w:t>
      </w:r>
      <w:r w:rsidR="00C8613D" w:rsidRPr="00911411">
        <w:rPr>
          <w:rFonts w:ascii="Times New Roman" w:eastAsia="Times New Roman" w:hAnsi="Times New Roman" w:cs="Times New Roman"/>
          <w:sz w:val="28"/>
          <w:szCs w:val="28"/>
          <w:lang w:eastAsia="ru-RU"/>
        </w:rPr>
        <w:t xml:space="preserve"> </w:t>
      </w:r>
      <w:r w:rsidRPr="0026545E">
        <w:rPr>
          <w:rFonts w:ascii="Times New Roman" w:eastAsia="Times New Roman" w:hAnsi="Times New Roman" w:cs="Times New Roman"/>
          <w:sz w:val="28"/>
          <w:szCs w:val="28"/>
          <w:lang w:eastAsia="ru-RU"/>
        </w:rPr>
        <w:t>Методическое руководство.</w:t>
      </w:r>
    </w:p>
    <w:p w14:paraId="1DB43D2E" w14:textId="20700659" w:rsidR="0026545E" w:rsidRPr="0026545E" w:rsidRDefault="0026545E" w:rsidP="008E5161">
      <w:pPr>
        <w:shd w:val="clear" w:color="auto" w:fill="FFFFFF"/>
        <w:spacing w:after="0" w:line="360" w:lineRule="auto"/>
        <w:jc w:val="both"/>
        <w:rPr>
          <w:rFonts w:ascii="Times New Roman" w:eastAsia="Times New Roman" w:hAnsi="Times New Roman" w:cs="Times New Roman"/>
          <w:sz w:val="28"/>
          <w:szCs w:val="28"/>
          <w:lang w:eastAsia="ru-RU"/>
        </w:rPr>
      </w:pPr>
    </w:p>
    <w:p w14:paraId="1EC76F5E" w14:textId="77777777" w:rsidR="00C8613D" w:rsidRPr="00911411" w:rsidRDefault="00C8613D" w:rsidP="008E5161">
      <w:pPr>
        <w:spacing w:line="360" w:lineRule="auto"/>
        <w:ind w:left="-709"/>
        <w:jc w:val="both"/>
        <w:rPr>
          <w:rFonts w:ascii="Times New Roman" w:hAnsi="Times New Roman" w:cs="Times New Roman"/>
          <w:b/>
          <w:sz w:val="28"/>
          <w:szCs w:val="28"/>
        </w:rPr>
      </w:pPr>
      <w:r w:rsidRPr="00911411">
        <w:rPr>
          <w:rFonts w:ascii="Times New Roman" w:eastAsia="Times New Roman" w:hAnsi="Times New Roman" w:cs="Times New Roman"/>
          <w:b/>
          <w:sz w:val="28"/>
          <w:szCs w:val="28"/>
          <w:lang w:eastAsia="ru-RU"/>
        </w:rPr>
        <w:t>Дидактические игры</w:t>
      </w:r>
      <w:r w:rsidRPr="00911411">
        <w:rPr>
          <w:rFonts w:ascii="Times New Roman" w:hAnsi="Times New Roman" w:cs="Times New Roman"/>
          <w:b/>
          <w:sz w:val="28"/>
          <w:szCs w:val="28"/>
        </w:rPr>
        <w:t>.</w:t>
      </w:r>
    </w:p>
    <w:p w14:paraId="3513C9E6" w14:textId="63B15043" w:rsidR="00E37132" w:rsidRPr="00E37132" w:rsidRDefault="00E37132" w:rsidP="008E5161">
      <w:pPr>
        <w:spacing w:line="360" w:lineRule="auto"/>
        <w:ind w:left="-709"/>
        <w:jc w:val="both"/>
        <w:rPr>
          <w:rFonts w:ascii="Times New Roman" w:hAnsi="Times New Roman" w:cs="Times New Roman"/>
          <w:b/>
          <w:sz w:val="28"/>
          <w:szCs w:val="28"/>
        </w:rPr>
      </w:pPr>
      <w:r w:rsidRPr="00E37132">
        <w:rPr>
          <w:rFonts w:ascii="Times New Roman" w:eastAsia="Times New Roman" w:hAnsi="Times New Roman" w:cs="Times New Roman"/>
          <w:b/>
          <w:bCs/>
          <w:spacing w:val="9"/>
          <w:kern w:val="36"/>
          <w:sz w:val="28"/>
          <w:szCs w:val="28"/>
          <w:lang w:eastAsia="ru-RU"/>
        </w:rPr>
        <w:t>Дидактическая игра Шоколадные дольки</w:t>
      </w:r>
      <w:r w:rsidR="00C8613D" w:rsidRPr="00911411">
        <w:rPr>
          <w:rFonts w:ascii="Times New Roman" w:eastAsia="Times New Roman" w:hAnsi="Times New Roman" w:cs="Times New Roman"/>
          <w:b/>
          <w:bCs/>
          <w:spacing w:val="9"/>
          <w:kern w:val="36"/>
          <w:sz w:val="28"/>
          <w:szCs w:val="28"/>
          <w:lang w:eastAsia="ru-RU"/>
        </w:rPr>
        <w:t>.</w:t>
      </w:r>
    </w:p>
    <w:p w14:paraId="5234004D" w14:textId="77777777" w:rsidR="00E37132" w:rsidRPr="00911411" w:rsidRDefault="00E37132" w:rsidP="008E5161">
      <w:pPr>
        <w:pStyle w:val="a3"/>
        <w:shd w:val="clear" w:color="auto" w:fill="F6F6F6"/>
        <w:spacing w:before="0" w:beforeAutospacing="0" w:after="150" w:afterAutospacing="0" w:line="360" w:lineRule="auto"/>
        <w:ind w:left="-709"/>
        <w:jc w:val="both"/>
        <w:rPr>
          <w:spacing w:val="9"/>
          <w:sz w:val="28"/>
          <w:szCs w:val="28"/>
        </w:rPr>
      </w:pPr>
      <w:r w:rsidRPr="00911411">
        <w:rPr>
          <w:spacing w:val="9"/>
          <w:sz w:val="28"/>
          <w:szCs w:val="28"/>
        </w:rPr>
        <w:t>Домино для детей может стать не просто развлечением. Сомневаетесь? Присмотритесь к дидактической игре для дошкольников «Шоколадные дольки» от игротеки «Ребус». Все игры в этой игротеки непростые, а развивающие.</w:t>
      </w:r>
    </w:p>
    <w:p w14:paraId="2FFC6C5B" w14:textId="77777777" w:rsidR="00E37132" w:rsidRPr="00911411" w:rsidRDefault="00E37132" w:rsidP="008E5161">
      <w:pPr>
        <w:pStyle w:val="a3"/>
        <w:shd w:val="clear" w:color="auto" w:fill="F6F6F6"/>
        <w:spacing w:before="0" w:beforeAutospacing="0" w:after="150" w:afterAutospacing="0" w:line="360" w:lineRule="auto"/>
        <w:ind w:left="-709"/>
        <w:jc w:val="both"/>
        <w:rPr>
          <w:spacing w:val="9"/>
          <w:sz w:val="28"/>
          <w:szCs w:val="28"/>
        </w:rPr>
      </w:pPr>
      <w:r w:rsidRPr="00911411">
        <w:rPr>
          <w:spacing w:val="9"/>
          <w:sz w:val="28"/>
          <w:szCs w:val="28"/>
        </w:rPr>
        <w:t>В частности, эта дидактическая игра для дошкольников познакомит их с понятиями «часть-целое», геометрическими фигурами, а также счетом в пределах пяти.</w:t>
      </w:r>
    </w:p>
    <w:p w14:paraId="01D5A57F" w14:textId="77777777" w:rsidR="00E37132" w:rsidRPr="00911411" w:rsidRDefault="00E37132" w:rsidP="008E5161">
      <w:pPr>
        <w:pStyle w:val="a3"/>
        <w:shd w:val="clear" w:color="auto" w:fill="F6F6F6"/>
        <w:spacing w:before="0" w:beforeAutospacing="0" w:after="150" w:afterAutospacing="0" w:line="360" w:lineRule="auto"/>
        <w:ind w:left="-709"/>
        <w:jc w:val="both"/>
        <w:rPr>
          <w:spacing w:val="9"/>
          <w:sz w:val="28"/>
          <w:szCs w:val="28"/>
        </w:rPr>
      </w:pPr>
      <w:r w:rsidRPr="00911411">
        <w:rPr>
          <w:spacing w:val="9"/>
          <w:sz w:val="28"/>
          <w:szCs w:val="28"/>
        </w:rPr>
        <w:t>В игре 32 фишки домино только на них не привычные точки, а шоколадное печенье! Каждое печенье – это не что иное, как определенная геометрическая фигура, и она поделена на несколько частей.</w:t>
      </w:r>
    </w:p>
    <w:p w14:paraId="7C3AA2B8" w14:textId="77777777" w:rsidR="00E37132" w:rsidRPr="00911411" w:rsidRDefault="00E37132" w:rsidP="008E5161">
      <w:pPr>
        <w:pStyle w:val="a3"/>
        <w:shd w:val="clear" w:color="auto" w:fill="F6F6F6"/>
        <w:spacing w:before="0" w:beforeAutospacing="0" w:after="150" w:afterAutospacing="0" w:line="360" w:lineRule="auto"/>
        <w:ind w:left="-709"/>
        <w:jc w:val="both"/>
        <w:rPr>
          <w:spacing w:val="9"/>
          <w:sz w:val="28"/>
          <w:szCs w:val="28"/>
        </w:rPr>
      </w:pPr>
      <w:r w:rsidRPr="00911411">
        <w:rPr>
          <w:spacing w:val="9"/>
          <w:sz w:val="28"/>
          <w:szCs w:val="28"/>
        </w:rPr>
        <w:t>Эта дидактическая игра для дошкольников потребует небольшой подготовки. Стоит познакомить малышей с видами «печенья», т.е. геометрическими фигурами: покажите ему все фигуры, назовите их, попросите нарисовать, найти похожие предметы вокруг вас.</w:t>
      </w:r>
    </w:p>
    <w:p w14:paraId="708165C7" w14:textId="77777777" w:rsidR="00E37132" w:rsidRPr="00911411" w:rsidRDefault="00E37132" w:rsidP="008E5161">
      <w:pPr>
        <w:pStyle w:val="a3"/>
        <w:shd w:val="clear" w:color="auto" w:fill="F6F6F6"/>
        <w:spacing w:before="0" w:beforeAutospacing="0" w:after="150" w:afterAutospacing="0" w:line="360" w:lineRule="auto"/>
        <w:ind w:left="-709"/>
        <w:jc w:val="both"/>
        <w:rPr>
          <w:spacing w:val="9"/>
          <w:sz w:val="28"/>
          <w:szCs w:val="28"/>
        </w:rPr>
      </w:pPr>
      <w:r w:rsidRPr="00911411">
        <w:rPr>
          <w:spacing w:val="9"/>
          <w:sz w:val="28"/>
          <w:szCs w:val="28"/>
        </w:rPr>
        <w:t xml:space="preserve">Когда названия фигур хорошо запомнятся ребенку, можете обратить его внимание на отдельные части «печенья». В частности, на то, что разные фигуры по-разному делятся на две, три, четыре одинаковых части. После </w:t>
      </w:r>
      <w:r w:rsidRPr="00911411">
        <w:rPr>
          <w:spacing w:val="9"/>
          <w:sz w:val="28"/>
          <w:szCs w:val="28"/>
        </w:rPr>
        <w:lastRenderedPageBreak/>
        <w:t xml:space="preserve">подготовительного этапа можно </w:t>
      </w:r>
      <w:proofErr w:type="gramStart"/>
      <w:r w:rsidRPr="00911411">
        <w:rPr>
          <w:spacing w:val="9"/>
          <w:sz w:val="28"/>
          <w:szCs w:val="28"/>
        </w:rPr>
        <w:t>приступать собственно</w:t>
      </w:r>
      <w:proofErr w:type="gramEnd"/>
      <w:r w:rsidRPr="00911411">
        <w:rPr>
          <w:spacing w:val="9"/>
          <w:sz w:val="28"/>
          <w:szCs w:val="28"/>
        </w:rPr>
        <w:t xml:space="preserve"> к игре в домино. На каждой фишке вы увидите две </w:t>
      </w:r>
      <w:proofErr w:type="spellStart"/>
      <w:r w:rsidRPr="00911411">
        <w:rPr>
          <w:spacing w:val="9"/>
          <w:sz w:val="28"/>
          <w:szCs w:val="28"/>
        </w:rPr>
        <w:t>печеньки</w:t>
      </w:r>
      <w:proofErr w:type="spellEnd"/>
      <w:r w:rsidRPr="00911411">
        <w:rPr>
          <w:spacing w:val="9"/>
          <w:sz w:val="28"/>
          <w:szCs w:val="28"/>
        </w:rPr>
        <w:t xml:space="preserve">. Ваша задача – подобрать фишку, так, чтобы стоящие рядом </w:t>
      </w:r>
      <w:proofErr w:type="spellStart"/>
      <w:r w:rsidRPr="00911411">
        <w:rPr>
          <w:spacing w:val="9"/>
          <w:sz w:val="28"/>
          <w:szCs w:val="28"/>
        </w:rPr>
        <w:t>печеньки</w:t>
      </w:r>
      <w:proofErr w:type="spellEnd"/>
      <w:r w:rsidRPr="00911411">
        <w:rPr>
          <w:spacing w:val="9"/>
          <w:sz w:val="28"/>
          <w:szCs w:val="28"/>
        </w:rPr>
        <w:t xml:space="preserve"> имели равное количество частей.</w:t>
      </w:r>
    </w:p>
    <w:p w14:paraId="2F2A7AA8" w14:textId="77777777" w:rsidR="00E37132" w:rsidRPr="00911411" w:rsidRDefault="00E37132" w:rsidP="008E5161">
      <w:pPr>
        <w:pStyle w:val="a3"/>
        <w:shd w:val="clear" w:color="auto" w:fill="F6F6F6"/>
        <w:spacing w:before="0" w:beforeAutospacing="0" w:after="150" w:afterAutospacing="0" w:line="360" w:lineRule="auto"/>
        <w:ind w:left="-709"/>
        <w:jc w:val="both"/>
        <w:rPr>
          <w:spacing w:val="9"/>
          <w:sz w:val="28"/>
          <w:szCs w:val="28"/>
        </w:rPr>
      </w:pPr>
      <w:r w:rsidRPr="00911411">
        <w:rPr>
          <w:spacing w:val="9"/>
          <w:sz w:val="28"/>
          <w:szCs w:val="28"/>
        </w:rPr>
        <w:t>Игра с печеньем, на первый взгляд, кажется простой, однако, она поможет дошколятам в легкой игровой форме усвоить такие непростые понятия, как дроби (деление целого предмета на составные части), разовьет умение их сравнивать, и, конечно же, поможет научиться считать до 5.</w:t>
      </w:r>
    </w:p>
    <w:p w14:paraId="0BB04026" w14:textId="77777777" w:rsidR="00E37132" w:rsidRPr="00911411" w:rsidRDefault="00E37132" w:rsidP="008E5161">
      <w:pPr>
        <w:pStyle w:val="a3"/>
        <w:shd w:val="clear" w:color="auto" w:fill="F6F6F6"/>
        <w:spacing w:before="0" w:beforeAutospacing="0" w:after="150" w:afterAutospacing="0" w:line="360" w:lineRule="auto"/>
        <w:ind w:left="-709"/>
        <w:jc w:val="both"/>
        <w:rPr>
          <w:spacing w:val="9"/>
          <w:sz w:val="28"/>
          <w:szCs w:val="28"/>
        </w:rPr>
      </w:pPr>
      <w:r w:rsidRPr="00911411">
        <w:rPr>
          <w:spacing w:val="9"/>
          <w:sz w:val="28"/>
          <w:szCs w:val="28"/>
        </w:rPr>
        <w:t>Авторы советуют игру с 4 лет, однако, на наш взгляд, она оптимальная для детей 5-6 лет.</w:t>
      </w:r>
    </w:p>
    <w:p w14:paraId="03999F5D" w14:textId="77777777" w:rsidR="00E37132" w:rsidRPr="00911411" w:rsidRDefault="00E37132" w:rsidP="008E5161">
      <w:pPr>
        <w:pStyle w:val="a3"/>
        <w:shd w:val="clear" w:color="auto" w:fill="F6F6F6"/>
        <w:spacing w:before="0" w:beforeAutospacing="0" w:after="150" w:afterAutospacing="0" w:line="360" w:lineRule="auto"/>
        <w:ind w:left="-709"/>
        <w:jc w:val="both"/>
        <w:rPr>
          <w:spacing w:val="9"/>
          <w:sz w:val="28"/>
          <w:szCs w:val="28"/>
        </w:rPr>
      </w:pPr>
      <w:r w:rsidRPr="00911411">
        <w:rPr>
          <w:spacing w:val="9"/>
          <w:sz w:val="28"/>
          <w:szCs w:val="28"/>
        </w:rPr>
        <w:t>В комплекте: большая стартовая и 32 карточки-домино.</w:t>
      </w:r>
    </w:p>
    <w:p w14:paraId="7D10441C" w14:textId="1F806A0D" w:rsidR="00C8613D" w:rsidRPr="00911411" w:rsidRDefault="00E37132" w:rsidP="008E5161">
      <w:pPr>
        <w:pStyle w:val="a3"/>
        <w:shd w:val="clear" w:color="auto" w:fill="FFFFFF" w:themeFill="background1"/>
        <w:spacing w:before="0" w:beforeAutospacing="0" w:after="150" w:afterAutospacing="0" w:line="360" w:lineRule="auto"/>
        <w:ind w:left="-709"/>
        <w:jc w:val="both"/>
        <w:rPr>
          <w:spacing w:val="9"/>
          <w:sz w:val="28"/>
          <w:szCs w:val="28"/>
        </w:rPr>
      </w:pPr>
      <w:r w:rsidRPr="00911411">
        <w:rPr>
          <w:spacing w:val="9"/>
          <w:sz w:val="28"/>
          <w:szCs w:val="28"/>
        </w:rPr>
        <w:t>Материал: картон.</w:t>
      </w:r>
    </w:p>
    <w:p w14:paraId="0718F5FE" w14:textId="30E4A0D4" w:rsidR="00E37132" w:rsidRPr="00911411" w:rsidRDefault="00C8613D" w:rsidP="008E5161">
      <w:pPr>
        <w:spacing w:line="360" w:lineRule="auto"/>
        <w:ind w:left="-709"/>
        <w:jc w:val="both"/>
        <w:rPr>
          <w:rFonts w:ascii="Times New Roman" w:hAnsi="Times New Roman" w:cs="Times New Roman"/>
          <w:b/>
          <w:sz w:val="28"/>
          <w:szCs w:val="28"/>
        </w:rPr>
      </w:pPr>
      <w:r w:rsidRPr="00911411">
        <w:rPr>
          <w:rFonts w:ascii="Times New Roman" w:hAnsi="Times New Roman" w:cs="Times New Roman"/>
          <w:b/>
          <w:sz w:val="28"/>
          <w:szCs w:val="28"/>
        </w:rPr>
        <w:t xml:space="preserve">Математическая викторина с проверкой </w:t>
      </w:r>
      <w:proofErr w:type="gramStart"/>
      <w:r w:rsidRPr="00911411">
        <w:rPr>
          <w:rFonts w:ascii="Times New Roman" w:hAnsi="Times New Roman" w:cs="Times New Roman"/>
          <w:b/>
          <w:sz w:val="28"/>
          <w:szCs w:val="28"/>
        </w:rPr>
        <w:t>« Едим</w:t>
      </w:r>
      <w:proofErr w:type="gramEnd"/>
      <w:r w:rsidRPr="00911411">
        <w:rPr>
          <w:rFonts w:ascii="Times New Roman" w:hAnsi="Times New Roman" w:cs="Times New Roman"/>
          <w:b/>
          <w:sz w:val="28"/>
          <w:szCs w:val="28"/>
        </w:rPr>
        <w:t>, едим, измеряем…».</w:t>
      </w:r>
    </w:p>
    <w:p w14:paraId="178D08C1" w14:textId="77777777" w:rsidR="00E37132" w:rsidRPr="00911411" w:rsidRDefault="00E37132" w:rsidP="008E5161">
      <w:pPr>
        <w:pStyle w:val="a3"/>
        <w:shd w:val="clear" w:color="auto" w:fill="FFFFFF"/>
        <w:spacing w:before="0" w:beforeAutospacing="0" w:after="300" w:afterAutospacing="0" w:line="360" w:lineRule="auto"/>
        <w:ind w:left="-709" w:firstLine="709"/>
        <w:jc w:val="both"/>
        <w:rPr>
          <w:sz w:val="28"/>
          <w:szCs w:val="28"/>
        </w:rPr>
      </w:pPr>
      <w:r w:rsidRPr="00911411">
        <w:rPr>
          <w:sz w:val="28"/>
          <w:szCs w:val="28"/>
        </w:rPr>
        <w:t>Тема игры: звуковой анализ слов, обобщающие понятия, грамматические формы частей речи.</w:t>
      </w:r>
    </w:p>
    <w:p w14:paraId="2314BBCD" w14:textId="77777777" w:rsidR="00C8613D" w:rsidRPr="00911411" w:rsidRDefault="00E37132" w:rsidP="008E5161">
      <w:pPr>
        <w:pStyle w:val="a3"/>
        <w:shd w:val="clear" w:color="auto" w:fill="FFFFFF"/>
        <w:spacing w:before="0" w:beforeAutospacing="0" w:after="0" w:afterAutospacing="0" w:line="360" w:lineRule="auto"/>
        <w:ind w:left="-709" w:firstLine="709"/>
        <w:jc w:val="both"/>
        <w:rPr>
          <w:sz w:val="28"/>
          <w:szCs w:val="28"/>
        </w:rPr>
      </w:pPr>
      <w:r w:rsidRPr="00911411">
        <w:rPr>
          <w:sz w:val="28"/>
          <w:szCs w:val="28"/>
        </w:rPr>
        <w:t>Некоторые предметы, которыми мы с удовольствием пользуемся, не нуждаются в мудреных инструкциях по применению. Карандаш, например, или мяч. А эта игра - настоящее сокровище для тех, кому нравится импровизировать, придумывать новые полезные задания и головоломки.</w:t>
      </w:r>
    </w:p>
    <w:p w14:paraId="18958CC3" w14:textId="4DFAA18F" w:rsidR="00E37132" w:rsidRPr="00911411" w:rsidRDefault="00E37132" w:rsidP="008E5161">
      <w:pPr>
        <w:pStyle w:val="a3"/>
        <w:shd w:val="clear" w:color="auto" w:fill="FFFFFF"/>
        <w:spacing w:before="0" w:beforeAutospacing="0" w:after="0" w:afterAutospacing="0" w:line="360" w:lineRule="auto"/>
        <w:ind w:left="-709" w:firstLine="709"/>
        <w:jc w:val="both"/>
        <w:rPr>
          <w:sz w:val="28"/>
          <w:szCs w:val="28"/>
        </w:rPr>
      </w:pPr>
      <w:r w:rsidRPr="00911411">
        <w:rPr>
          <w:sz w:val="28"/>
          <w:szCs w:val="28"/>
        </w:rPr>
        <w:br/>
        <w:t>На десяти листах "Карусели…" только на первый взгляд царит хаос. Все становится на свои места после того, как поставлена задача. Допустим, найти на карточке предмет, название которого начинается на мягкий звук "ль": "Лейка, лимон, листик…" Или назвать слово, состоящее из 2 слогов: "</w:t>
      </w:r>
      <w:proofErr w:type="spellStart"/>
      <w:r w:rsidRPr="00911411">
        <w:rPr>
          <w:sz w:val="28"/>
          <w:szCs w:val="28"/>
        </w:rPr>
        <w:t>све-ча</w:t>
      </w:r>
      <w:proofErr w:type="spellEnd"/>
      <w:r w:rsidRPr="00911411">
        <w:rPr>
          <w:sz w:val="28"/>
          <w:szCs w:val="28"/>
        </w:rPr>
        <w:t>". Или назвать все одушевленные предметы… И за правильный ответ получить призовую фишку.</w:t>
      </w:r>
      <w:r w:rsidRPr="00911411">
        <w:rPr>
          <w:sz w:val="28"/>
          <w:szCs w:val="28"/>
        </w:rPr>
        <w:br/>
        <w:t xml:space="preserve">А еще в игре можно использовать шестигранный волчок и в зависимости от "выпавшей" после его остановки картинки найти, к примеру, фрукт, или - игрушку, или - предмет синего цвета, или - назвать существительное среднего рода. Для всего </w:t>
      </w:r>
      <w:r w:rsidRPr="00911411">
        <w:rPr>
          <w:sz w:val="28"/>
          <w:szCs w:val="28"/>
        </w:rPr>
        <w:lastRenderedPageBreak/>
        <w:t>этого нужно быть очень внимательным, знать правильные названия, помнить о вопросе и не медлить с ответом.</w:t>
      </w:r>
    </w:p>
    <w:p w14:paraId="21BD8922" w14:textId="77777777" w:rsidR="00C8613D" w:rsidRPr="00911411" w:rsidRDefault="00E37132" w:rsidP="008E5161">
      <w:pPr>
        <w:pStyle w:val="a3"/>
        <w:shd w:val="clear" w:color="auto" w:fill="FFFFFF"/>
        <w:spacing w:before="0" w:beforeAutospacing="0" w:after="0" w:afterAutospacing="0" w:line="360" w:lineRule="auto"/>
        <w:ind w:left="-709"/>
        <w:jc w:val="both"/>
        <w:rPr>
          <w:sz w:val="28"/>
          <w:szCs w:val="28"/>
        </w:rPr>
      </w:pPr>
      <w:r w:rsidRPr="00911411">
        <w:rPr>
          <w:sz w:val="28"/>
          <w:szCs w:val="28"/>
        </w:rPr>
        <w:t xml:space="preserve">Что особенно ценно в игре </w:t>
      </w:r>
      <w:proofErr w:type="gramStart"/>
      <w:r w:rsidRPr="00911411">
        <w:rPr>
          <w:sz w:val="28"/>
          <w:szCs w:val="28"/>
        </w:rPr>
        <w:t>- это</w:t>
      </w:r>
      <w:proofErr w:type="gramEnd"/>
      <w:r w:rsidRPr="00911411">
        <w:rPr>
          <w:sz w:val="28"/>
          <w:szCs w:val="28"/>
        </w:rPr>
        <w:t xml:space="preserve"> возможность придумывать "на ходу" и называть предметы так, как этого требует ситуация. Например, лампу можно назвать и "светильником", и "торшером", шляпку - "панамой", а клубнику в корзинке - "урожаем" или "ягодой".</w:t>
      </w:r>
    </w:p>
    <w:p w14:paraId="3C45D49B" w14:textId="72542933" w:rsidR="00E37132" w:rsidRPr="00911411" w:rsidRDefault="00E37132" w:rsidP="008E5161">
      <w:pPr>
        <w:pStyle w:val="a3"/>
        <w:shd w:val="clear" w:color="auto" w:fill="FFFFFF"/>
        <w:spacing w:before="0" w:beforeAutospacing="0" w:after="0" w:afterAutospacing="0" w:line="360" w:lineRule="auto"/>
        <w:ind w:left="-709"/>
        <w:jc w:val="both"/>
        <w:rPr>
          <w:sz w:val="28"/>
          <w:szCs w:val="28"/>
        </w:rPr>
      </w:pPr>
      <w:r w:rsidRPr="00911411">
        <w:rPr>
          <w:sz w:val="28"/>
          <w:szCs w:val="28"/>
        </w:rPr>
        <w:br/>
        <w:t>А придумать притяжательное прилагательное? "Бабушкины валенки", "папин портфель", "заячья капуста"… Найти антонимы: "мягкий - твердый", "сладкий - горький"… Сколько еще вариантов и остановок на карусели из слов? В какую сторону она может завертеться? С какой скоростью? Все зависит от вас - только держитесь крепче!</w:t>
      </w:r>
    </w:p>
    <w:p w14:paraId="28DACE7A" w14:textId="77777777" w:rsidR="00C8613D" w:rsidRPr="00911411" w:rsidRDefault="00C8613D" w:rsidP="008E5161">
      <w:pPr>
        <w:spacing w:line="360" w:lineRule="auto"/>
        <w:ind w:left="-709"/>
        <w:jc w:val="both"/>
        <w:rPr>
          <w:rFonts w:ascii="Times New Roman" w:hAnsi="Times New Roman" w:cs="Times New Roman"/>
          <w:b/>
          <w:sz w:val="28"/>
          <w:szCs w:val="28"/>
        </w:rPr>
      </w:pPr>
    </w:p>
    <w:p w14:paraId="10F9D731" w14:textId="2EBD2254" w:rsidR="00E37132" w:rsidRPr="00911411" w:rsidRDefault="00C8613D" w:rsidP="008E5161">
      <w:pPr>
        <w:spacing w:line="360" w:lineRule="auto"/>
        <w:ind w:left="-709"/>
        <w:jc w:val="both"/>
        <w:rPr>
          <w:rFonts w:ascii="Times New Roman" w:hAnsi="Times New Roman" w:cs="Times New Roman"/>
          <w:b/>
          <w:sz w:val="28"/>
          <w:szCs w:val="28"/>
        </w:rPr>
      </w:pPr>
      <w:r w:rsidRPr="00911411">
        <w:rPr>
          <w:rFonts w:ascii="Times New Roman" w:hAnsi="Times New Roman" w:cs="Times New Roman"/>
          <w:b/>
          <w:sz w:val="28"/>
          <w:szCs w:val="28"/>
        </w:rPr>
        <w:t xml:space="preserve">Игра </w:t>
      </w:r>
      <w:proofErr w:type="spellStart"/>
      <w:r w:rsidRPr="00911411">
        <w:rPr>
          <w:rFonts w:ascii="Times New Roman" w:hAnsi="Times New Roman" w:cs="Times New Roman"/>
          <w:b/>
          <w:sz w:val="28"/>
          <w:szCs w:val="28"/>
        </w:rPr>
        <w:t>Воскобовича</w:t>
      </w:r>
      <w:proofErr w:type="spellEnd"/>
      <w:r w:rsidRPr="00911411">
        <w:rPr>
          <w:rFonts w:ascii="Times New Roman" w:hAnsi="Times New Roman" w:cs="Times New Roman"/>
          <w:b/>
          <w:sz w:val="28"/>
          <w:szCs w:val="28"/>
        </w:rPr>
        <w:t xml:space="preserve"> ГЕОКОНГ</w:t>
      </w:r>
    </w:p>
    <w:p w14:paraId="1E5DC2E3" w14:textId="77777777" w:rsidR="00EF6FCB" w:rsidRPr="00911411" w:rsidRDefault="00E37132" w:rsidP="008E5161">
      <w:pPr>
        <w:spacing w:line="360" w:lineRule="auto"/>
        <w:ind w:left="-709" w:firstLine="709"/>
        <w:jc w:val="both"/>
        <w:rPr>
          <w:rFonts w:ascii="Times New Roman" w:hAnsi="Times New Roman" w:cs="Times New Roman"/>
          <w:sz w:val="28"/>
          <w:szCs w:val="28"/>
        </w:rPr>
      </w:pPr>
      <w:proofErr w:type="spellStart"/>
      <w:r w:rsidRPr="00911411">
        <w:rPr>
          <w:rFonts w:ascii="Times New Roman" w:hAnsi="Times New Roman" w:cs="Times New Roman"/>
          <w:sz w:val="28"/>
          <w:szCs w:val="28"/>
          <w:shd w:val="clear" w:color="auto" w:fill="FFFFFF"/>
        </w:rPr>
        <w:t>Геоконт</w:t>
      </w:r>
      <w:proofErr w:type="spellEnd"/>
      <w:r w:rsidRPr="00911411">
        <w:rPr>
          <w:rFonts w:ascii="Times New Roman" w:hAnsi="Times New Roman" w:cs="Times New Roman"/>
          <w:sz w:val="28"/>
          <w:szCs w:val="28"/>
          <w:shd w:val="clear" w:color="auto" w:fill="FFFFFF"/>
        </w:rPr>
        <w:t xml:space="preserve"> представляет собой квадратное поле из фанеры, на которое нанесена координатная сетка: из центра выходит 8 лучей, на каждом отмечены 4 точки. Лучи обозначены буквами, точки на лучах - цифрами. В точках установлены разноцветные пластмассовые гвоздики.</w:t>
      </w:r>
      <w:r w:rsidRPr="00911411">
        <w:rPr>
          <w:rFonts w:ascii="Times New Roman" w:hAnsi="Times New Roman" w:cs="Times New Roman"/>
          <w:sz w:val="28"/>
          <w:szCs w:val="28"/>
        </w:rPr>
        <w:br/>
      </w:r>
      <w:r w:rsidRPr="00911411">
        <w:rPr>
          <w:rFonts w:ascii="Times New Roman" w:hAnsi="Times New Roman" w:cs="Times New Roman"/>
          <w:sz w:val="28"/>
          <w:szCs w:val="28"/>
          <w:shd w:val="clear" w:color="auto" w:fill="FFFFFF"/>
        </w:rPr>
        <w:t xml:space="preserve">Игра состоит в создании различных фигур с помощью разноцветных </w:t>
      </w:r>
      <w:proofErr w:type="spellStart"/>
      <w:r w:rsidRPr="00911411">
        <w:rPr>
          <w:rFonts w:ascii="Times New Roman" w:hAnsi="Times New Roman" w:cs="Times New Roman"/>
          <w:sz w:val="28"/>
          <w:szCs w:val="28"/>
          <w:shd w:val="clear" w:color="auto" w:fill="FFFFFF"/>
        </w:rPr>
        <w:t>резиночек</w:t>
      </w:r>
      <w:proofErr w:type="spellEnd"/>
      <w:r w:rsidRPr="00911411">
        <w:rPr>
          <w:rFonts w:ascii="Times New Roman" w:hAnsi="Times New Roman" w:cs="Times New Roman"/>
          <w:sz w:val="28"/>
          <w:szCs w:val="28"/>
          <w:shd w:val="clear" w:color="auto" w:fill="FFFFFF"/>
        </w:rPr>
        <w:t>, которые натягиваются на гвоздики. В состав входит альбом схем. Ребенок может создавать фигуры по образцу или придумывать свои схемы.</w:t>
      </w:r>
      <w:r w:rsidRPr="00911411">
        <w:rPr>
          <w:rFonts w:ascii="Times New Roman" w:hAnsi="Times New Roman" w:cs="Times New Roman"/>
          <w:sz w:val="28"/>
          <w:szCs w:val="28"/>
        </w:rPr>
        <w:br/>
      </w:r>
      <w:r w:rsidRPr="00911411">
        <w:rPr>
          <w:rFonts w:ascii="Times New Roman" w:hAnsi="Times New Roman" w:cs="Times New Roman"/>
          <w:sz w:val="28"/>
          <w:szCs w:val="28"/>
        </w:rPr>
        <w:br/>
      </w:r>
      <w:r w:rsidRPr="00911411">
        <w:rPr>
          <w:rFonts w:ascii="Times New Roman" w:hAnsi="Times New Roman" w:cs="Times New Roman"/>
          <w:sz w:val="28"/>
          <w:szCs w:val="28"/>
          <w:shd w:val="clear" w:color="auto" w:fill="FFFFFF"/>
        </w:rPr>
        <w:t xml:space="preserve">С помощью </w:t>
      </w:r>
      <w:proofErr w:type="spellStart"/>
      <w:r w:rsidRPr="00911411">
        <w:rPr>
          <w:rFonts w:ascii="Times New Roman" w:hAnsi="Times New Roman" w:cs="Times New Roman"/>
          <w:sz w:val="28"/>
          <w:szCs w:val="28"/>
          <w:shd w:val="clear" w:color="auto" w:fill="FFFFFF"/>
        </w:rPr>
        <w:t>Геоконта</w:t>
      </w:r>
      <w:proofErr w:type="spellEnd"/>
      <w:r w:rsidRPr="00911411">
        <w:rPr>
          <w:rFonts w:ascii="Times New Roman" w:hAnsi="Times New Roman" w:cs="Times New Roman"/>
          <w:sz w:val="28"/>
          <w:szCs w:val="28"/>
          <w:shd w:val="clear" w:color="auto" w:fill="FFFFFF"/>
        </w:rPr>
        <w:t xml:space="preserve"> можно познакомить ребенка с координатами. Каждый гвоздик имеет свою координату: название луча и номер точки на луче (Б3, Г2 ...). Можно предложить ребенку создать фигуру на </w:t>
      </w:r>
      <w:proofErr w:type="spellStart"/>
      <w:r w:rsidRPr="00911411">
        <w:rPr>
          <w:rFonts w:ascii="Times New Roman" w:hAnsi="Times New Roman" w:cs="Times New Roman"/>
          <w:sz w:val="28"/>
          <w:szCs w:val="28"/>
          <w:shd w:val="clear" w:color="auto" w:fill="FFFFFF"/>
        </w:rPr>
        <w:t>геоконте</w:t>
      </w:r>
      <w:proofErr w:type="spellEnd"/>
      <w:r w:rsidRPr="00911411">
        <w:rPr>
          <w:rFonts w:ascii="Times New Roman" w:hAnsi="Times New Roman" w:cs="Times New Roman"/>
          <w:sz w:val="28"/>
          <w:szCs w:val="28"/>
          <w:shd w:val="clear" w:color="auto" w:fill="FFFFFF"/>
        </w:rPr>
        <w:t xml:space="preserve"> по шифру: вы называете координаты гвоздиков, а ребенок надевает на них резинки и получает рисунок.</w:t>
      </w:r>
      <w:r w:rsidRPr="00911411">
        <w:rPr>
          <w:rFonts w:ascii="Times New Roman" w:hAnsi="Times New Roman" w:cs="Times New Roman"/>
          <w:sz w:val="28"/>
          <w:szCs w:val="28"/>
        </w:rPr>
        <w:br/>
      </w:r>
      <w:r w:rsidRPr="00911411">
        <w:rPr>
          <w:rFonts w:ascii="Times New Roman" w:hAnsi="Times New Roman" w:cs="Times New Roman"/>
          <w:sz w:val="28"/>
          <w:szCs w:val="28"/>
        </w:rPr>
        <w:br/>
      </w:r>
      <w:r w:rsidRPr="00911411">
        <w:rPr>
          <w:rFonts w:ascii="Times New Roman" w:hAnsi="Times New Roman" w:cs="Times New Roman"/>
          <w:sz w:val="28"/>
          <w:szCs w:val="28"/>
          <w:shd w:val="clear" w:color="auto" w:fill="FFFFFF"/>
        </w:rPr>
        <w:t xml:space="preserve">Кроме альбома со схемами, в состав входит методическая сказка "Малыш Гео, ворон Метр и Я, дядя Слава". По ходу сказки ребенок познакомится с различными </w:t>
      </w:r>
      <w:r w:rsidRPr="00911411">
        <w:rPr>
          <w:rFonts w:ascii="Times New Roman" w:hAnsi="Times New Roman" w:cs="Times New Roman"/>
          <w:sz w:val="28"/>
          <w:szCs w:val="28"/>
          <w:shd w:val="clear" w:color="auto" w:fill="FFFFFF"/>
        </w:rPr>
        <w:lastRenderedPageBreak/>
        <w:t>геометрическими понятиями: точка, отрезок, прямая, геометрическая фигура, угол. После каждой главы сказки предлагаются задания для самостоятельного выполнения.</w:t>
      </w:r>
      <w:r w:rsidRPr="00911411">
        <w:rPr>
          <w:rFonts w:ascii="Times New Roman" w:hAnsi="Times New Roman" w:cs="Times New Roman"/>
          <w:sz w:val="28"/>
          <w:szCs w:val="28"/>
        </w:rPr>
        <w:br/>
      </w:r>
      <w:r w:rsidRPr="00911411">
        <w:rPr>
          <w:rFonts w:ascii="Times New Roman" w:hAnsi="Times New Roman" w:cs="Times New Roman"/>
          <w:sz w:val="28"/>
          <w:szCs w:val="28"/>
        </w:rPr>
        <w:br/>
      </w:r>
      <w:r w:rsidRPr="00911411">
        <w:rPr>
          <w:rFonts w:ascii="Times New Roman" w:hAnsi="Times New Roman" w:cs="Times New Roman"/>
          <w:sz w:val="28"/>
          <w:szCs w:val="28"/>
          <w:shd w:val="clear" w:color="auto" w:fill="FFFFFF"/>
        </w:rPr>
        <w:t xml:space="preserve">Данный вариант игры </w:t>
      </w:r>
      <w:proofErr w:type="spellStart"/>
      <w:r w:rsidRPr="00911411">
        <w:rPr>
          <w:rFonts w:ascii="Times New Roman" w:hAnsi="Times New Roman" w:cs="Times New Roman"/>
          <w:sz w:val="28"/>
          <w:szCs w:val="28"/>
          <w:shd w:val="clear" w:color="auto" w:fill="FFFFFF"/>
        </w:rPr>
        <w:t>Геоконт</w:t>
      </w:r>
      <w:proofErr w:type="spellEnd"/>
      <w:r w:rsidRPr="00911411">
        <w:rPr>
          <w:rFonts w:ascii="Times New Roman" w:hAnsi="Times New Roman" w:cs="Times New Roman"/>
          <w:sz w:val="28"/>
          <w:szCs w:val="28"/>
          <w:shd w:val="clear" w:color="auto" w:fill="FFFFFF"/>
        </w:rPr>
        <w:t xml:space="preserve"> подходит для индивидуальных занятий. Поле не очень большое (25х24 см), его удобно расположить на столе. Если Вы хотите использовать игру при групповых занятиях, советуем приобрести большой вариант игры: </w:t>
      </w:r>
      <w:proofErr w:type="spellStart"/>
      <w:r w:rsidRPr="00911411">
        <w:rPr>
          <w:rFonts w:ascii="Times New Roman" w:hAnsi="Times New Roman" w:cs="Times New Roman"/>
          <w:sz w:val="28"/>
          <w:szCs w:val="28"/>
        </w:rPr>
        <w:fldChar w:fldCharType="begin"/>
      </w:r>
      <w:r w:rsidRPr="00911411">
        <w:rPr>
          <w:rFonts w:ascii="Times New Roman" w:hAnsi="Times New Roman" w:cs="Times New Roman"/>
          <w:sz w:val="28"/>
          <w:szCs w:val="28"/>
        </w:rPr>
        <w:instrText xml:space="preserve"> HYPERLINK "http://www.smartytoys.ru/igrushka_3319" </w:instrText>
      </w:r>
      <w:r w:rsidRPr="00911411">
        <w:rPr>
          <w:rFonts w:ascii="Times New Roman" w:hAnsi="Times New Roman" w:cs="Times New Roman"/>
          <w:sz w:val="28"/>
          <w:szCs w:val="28"/>
        </w:rPr>
        <w:fldChar w:fldCharType="separate"/>
      </w:r>
      <w:r w:rsidRPr="00911411">
        <w:rPr>
          <w:rStyle w:val="a4"/>
          <w:rFonts w:ascii="Times New Roman" w:hAnsi="Times New Roman" w:cs="Times New Roman"/>
          <w:color w:val="auto"/>
          <w:sz w:val="28"/>
          <w:szCs w:val="28"/>
          <w:u w:val="none"/>
          <w:shd w:val="clear" w:color="auto" w:fill="FFFFFF"/>
        </w:rPr>
        <w:t>Геоконт</w:t>
      </w:r>
      <w:proofErr w:type="spellEnd"/>
      <w:r w:rsidRPr="00911411">
        <w:rPr>
          <w:rStyle w:val="a4"/>
          <w:rFonts w:ascii="Times New Roman" w:hAnsi="Times New Roman" w:cs="Times New Roman"/>
          <w:color w:val="auto"/>
          <w:sz w:val="28"/>
          <w:szCs w:val="28"/>
          <w:u w:val="none"/>
          <w:shd w:val="clear" w:color="auto" w:fill="FFFFFF"/>
        </w:rPr>
        <w:t xml:space="preserve"> "Великан"</w:t>
      </w:r>
      <w:r w:rsidRPr="00911411">
        <w:rPr>
          <w:rFonts w:ascii="Times New Roman" w:hAnsi="Times New Roman" w:cs="Times New Roman"/>
          <w:sz w:val="28"/>
          <w:szCs w:val="28"/>
        </w:rPr>
        <w:fldChar w:fldCharType="end"/>
      </w:r>
    </w:p>
    <w:p w14:paraId="4C5F9908" w14:textId="77777777" w:rsidR="00EF6FCB" w:rsidRPr="00911411" w:rsidRDefault="00E37132" w:rsidP="008E5161">
      <w:pPr>
        <w:spacing w:line="360" w:lineRule="auto"/>
        <w:jc w:val="both"/>
        <w:rPr>
          <w:rFonts w:ascii="Times New Roman" w:hAnsi="Times New Roman" w:cs="Times New Roman"/>
          <w:sz w:val="28"/>
          <w:szCs w:val="28"/>
        </w:rPr>
      </w:pPr>
      <w:r w:rsidRPr="00911411">
        <w:rPr>
          <w:rFonts w:ascii="Times New Roman" w:hAnsi="Times New Roman" w:cs="Times New Roman"/>
          <w:sz w:val="28"/>
          <w:szCs w:val="28"/>
          <w:shd w:val="clear" w:color="auto" w:fill="FFFFFF"/>
        </w:rPr>
        <w:t>Состав:</w:t>
      </w:r>
      <w:r w:rsidRPr="00911411">
        <w:rPr>
          <w:rFonts w:ascii="Times New Roman" w:hAnsi="Times New Roman" w:cs="Times New Roman"/>
          <w:sz w:val="28"/>
          <w:szCs w:val="28"/>
        </w:rPr>
        <w:br/>
      </w:r>
      <w:r w:rsidRPr="00911411">
        <w:rPr>
          <w:rFonts w:ascii="Times New Roman" w:hAnsi="Times New Roman" w:cs="Times New Roman"/>
          <w:sz w:val="28"/>
          <w:szCs w:val="28"/>
          <w:shd w:val="clear" w:color="auto" w:fill="FFFFFF"/>
        </w:rPr>
        <w:t>- фанерное игровое поле 25х24 см</w:t>
      </w:r>
    </w:p>
    <w:p w14:paraId="1EF09177" w14:textId="23ECBEC7" w:rsidR="00EF6FCB" w:rsidRPr="00911411" w:rsidRDefault="00E37132" w:rsidP="008E5161">
      <w:pPr>
        <w:spacing w:line="360" w:lineRule="auto"/>
        <w:ind w:left="-709" w:firstLine="709"/>
        <w:jc w:val="both"/>
        <w:rPr>
          <w:rFonts w:ascii="Times New Roman" w:hAnsi="Times New Roman" w:cs="Times New Roman"/>
          <w:sz w:val="28"/>
          <w:szCs w:val="28"/>
        </w:rPr>
      </w:pPr>
      <w:r w:rsidRPr="00911411">
        <w:rPr>
          <w:rFonts w:ascii="Times New Roman" w:hAnsi="Times New Roman" w:cs="Times New Roman"/>
          <w:sz w:val="28"/>
          <w:szCs w:val="28"/>
          <w:shd w:val="clear" w:color="auto" w:fill="FFFFFF"/>
        </w:rPr>
        <w:t>- набор резинок</w:t>
      </w:r>
    </w:p>
    <w:p w14:paraId="2FFDBDD8" w14:textId="18282C44" w:rsidR="00EF6FCB" w:rsidRPr="00911411" w:rsidRDefault="00E37132" w:rsidP="008E5161">
      <w:pPr>
        <w:spacing w:after="0" w:line="360" w:lineRule="auto"/>
        <w:contextualSpacing/>
        <w:jc w:val="both"/>
        <w:rPr>
          <w:rFonts w:ascii="Times New Roman" w:hAnsi="Times New Roman" w:cs="Times New Roman"/>
          <w:sz w:val="28"/>
          <w:szCs w:val="28"/>
          <w:shd w:val="clear" w:color="auto" w:fill="FFFFFF"/>
        </w:rPr>
      </w:pPr>
      <w:r w:rsidRPr="00911411">
        <w:rPr>
          <w:rFonts w:ascii="Times New Roman" w:hAnsi="Times New Roman" w:cs="Times New Roman"/>
          <w:sz w:val="28"/>
          <w:szCs w:val="28"/>
          <w:shd w:val="clear" w:color="auto" w:fill="FFFFFF"/>
        </w:rPr>
        <w:t>- альбом схем</w:t>
      </w:r>
    </w:p>
    <w:p w14:paraId="63BA68ED" w14:textId="43F3FDEF" w:rsidR="00911411" w:rsidRPr="008E5161" w:rsidRDefault="00E37132" w:rsidP="008E5161">
      <w:pPr>
        <w:spacing w:after="0" w:line="360" w:lineRule="auto"/>
        <w:contextualSpacing/>
        <w:jc w:val="both"/>
        <w:rPr>
          <w:rFonts w:ascii="Times New Roman" w:hAnsi="Times New Roman" w:cs="Times New Roman"/>
          <w:sz w:val="28"/>
          <w:szCs w:val="28"/>
          <w:shd w:val="clear" w:color="auto" w:fill="FFFFFF"/>
        </w:rPr>
      </w:pPr>
      <w:r w:rsidRPr="00911411">
        <w:rPr>
          <w:rFonts w:ascii="Times New Roman" w:hAnsi="Times New Roman" w:cs="Times New Roman"/>
          <w:sz w:val="28"/>
          <w:szCs w:val="28"/>
          <w:shd w:val="clear" w:color="auto" w:fill="FFFFFF"/>
        </w:rPr>
        <w:t>- книжка с методической сказкой</w:t>
      </w:r>
      <w:r w:rsidR="00EF6FCB" w:rsidRPr="00911411">
        <w:rPr>
          <w:rFonts w:ascii="Times New Roman" w:hAnsi="Times New Roman" w:cs="Times New Roman"/>
          <w:sz w:val="28"/>
          <w:szCs w:val="28"/>
          <w:shd w:val="clear" w:color="auto" w:fill="FFFFFF"/>
        </w:rPr>
        <w:t>.</w:t>
      </w:r>
    </w:p>
    <w:p w14:paraId="786C5F1E" w14:textId="2D48FA63" w:rsidR="00911411" w:rsidRDefault="00EF6FCB" w:rsidP="008E5161">
      <w:pPr>
        <w:shd w:val="clear" w:color="auto" w:fill="FFFFFF"/>
        <w:spacing w:before="300" w:after="150" w:line="360" w:lineRule="auto"/>
        <w:ind w:left="-709"/>
        <w:jc w:val="both"/>
        <w:outlineLvl w:val="0"/>
        <w:rPr>
          <w:rFonts w:ascii="Times New Roman" w:hAnsi="Times New Roman" w:cs="Times New Roman"/>
          <w:b/>
          <w:sz w:val="28"/>
          <w:szCs w:val="28"/>
        </w:rPr>
      </w:pPr>
      <w:r w:rsidRPr="00911411">
        <w:rPr>
          <w:rFonts w:ascii="Times New Roman" w:hAnsi="Times New Roman" w:cs="Times New Roman"/>
          <w:b/>
          <w:sz w:val="28"/>
          <w:szCs w:val="28"/>
        </w:rPr>
        <w:t>Вместе весело играть (альбом -игра).</w:t>
      </w:r>
    </w:p>
    <w:p w14:paraId="4FEA4419" w14:textId="5E4E2EF5" w:rsidR="00EF6FCB" w:rsidRPr="00E37132" w:rsidRDefault="00EF6FCB" w:rsidP="008E5161">
      <w:pPr>
        <w:shd w:val="clear" w:color="auto" w:fill="FFFFFF"/>
        <w:spacing w:before="300" w:after="150" w:line="360" w:lineRule="auto"/>
        <w:ind w:left="-709"/>
        <w:jc w:val="both"/>
        <w:outlineLvl w:val="0"/>
        <w:rPr>
          <w:rFonts w:ascii="Times New Roman" w:hAnsi="Times New Roman" w:cs="Times New Roman"/>
          <w:b/>
          <w:sz w:val="28"/>
          <w:szCs w:val="28"/>
        </w:rPr>
      </w:pPr>
      <w:r w:rsidRPr="00911411">
        <w:rPr>
          <w:rFonts w:ascii="Times New Roman" w:eastAsia="Times New Roman" w:hAnsi="Times New Roman" w:cs="Times New Roman"/>
          <w:b/>
          <w:kern w:val="36"/>
          <w:sz w:val="28"/>
          <w:szCs w:val="28"/>
          <w:lang w:eastAsia="ru-RU"/>
        </w:rPr>
        <w:t>П</w:t>
      </w:r>
      <w:r w:rsidRPr="00E37132">
        <w:rPr>
          <w:rFonts w:ascii="Times New Roman" w:eastAsia="Times New Roman" w:hAnsi="Times New Roman" w:cs="Times New Roman"/>
          <w:b/>
          <w:kern w:val="36"/>
          <w:sz w:val="28"/>
          <w:szCs w:val="28"/>
          <w:lang w:eastAsia="ru-RU"/>
        </w:rPr>
        <w:t xml:space="preserve">алочкам </w:t>
      </w:r>
      <w:proofErr w:type="spellStart"/>
      <w:r w:rsidRPr="00E37132">
        <w:rPr>
          <w:rFonts w:ascii="Times New Roman" w:eastAsia="Times New Roman" w:hAnsi="Times New Roman" w:cs="Times New Roman"/>
          <w:b/>
          <w:kern w:val="36"/>
          <w:sz w:val="28"/>
          <w:szCs w:val="28"/>
          <w:lang w:eastAsia="ru-RU"/>
        </w:rPr>
        <w:t>Кюизенера</w:t>
      </w:r>
      <w:proofErr w:type="spellEnd"/>
      <w:r w:rsidRPr="00E37132">
        <w:rPr>
          <w:rFonts w:ascii="Times New Roman" w:eastAsia="Times New Roman" w:hAnsi="Times New Roman" w:cs="Times New Roman"/>
          <w:b/>
          <w:kern w:val="36"/>
          <w:sz w:val="28"/>
          <w:szCs w:val="28"/>
          <w:lang w:eastAsia="ru-RU"/>
        </w:rPr>
        <w:t xml:space="preserve"> и Блокам </w:t>
      </w:r>
      <w:proofErr w:type="spellStart"/>
      <w:r w:rsidRPr="00E37132">
        <w:rPr>
          <w:rFonts w:ascii="Times New Roman" w:eastAsia="Times New Roman" w:hAnsi="Times New Roman" w:cs="Times New Roman"/>
          <w:b/>
          <w:kern w:val="36"/>
          <w:sz w:val="28"/>
          <w:szCs w:val="28"/>
          <w:lang w:eastAsia="ru-RU"/>
        </w:rPr>
        <w:t>Дьенеша</w:t>
      </w:r>
      <w:proofErr w:type="spellEnd"/>
      <w:r w:rsidRPr="00911411">
        <w:rPr>
          <w:rFonts w:ascii="Times New Roman" w:eastAsia="Times New Roman" w:hAnsi="Times New Roman" w:cs="Times New Roman"/>
          <w:b/>
          <w:kern w:val="36"/>
          <w:sz w:val="28"/>
          <w:szCs w:val="28"/>
          <w:lang w:eastAsia="ru-RU"/>
        </w:rPr>
        <w:t>.</w:t>
      </w:r>
    </w:p>
    <w:p w14:paraId="7278C17C" w14:textId="7B693416" w:rsidR="00E37132" w:rsidRPr="00911411" w:rsidRDefault="00E37132" w:rsidP="008E5161">
      <w:pPr>
        <w:spacing w:line="360" w:lineRule="auto"/>
        <w:ind w:left="-709"/>
        <w:jc w:val="both"/>
        <w:rPr>
          <w:rFonts w:ascii="Times New Roman" w:hAnsi="Times New Roman" w:cs="Times New Roman"/>
          <w:sz w:val="28"/>
          <w:szCs w:val="28"/>
        </w:rPr>
      </w:pPr>
    </w:p>
    <w:p w14:paraId="65222879" w14:textId="77777777" w:rsidR="00EF6FCB" w:rsidRPr="00911411" w:rsidRDefault="00E37132" w:rsidP="008E5161">
      <w:pPr>
        <w:spacing w:line="360" w:lineRule="auto"/>
        <w:ind w:left="-709"/>
        <w:jc w:val="both"/>
        <w:rPr>
          <w:rFonts w:ascii="Times New Roman" w:hAnsi="Times New Roman" w:cs="Times New Roman"/>
          <w:bCs/>
          <w:sz w:val="28"/>
          <w:szCs w:val="28"/>
          <w:shd w:val="clear" w:color="auto" w:fill="FFFFFF"/>
        </w:rPr>
      </w:pPr>
      <w:r w:rsidRPr="00911411">
        <w:rPr>
          <w:rFonts w:ascii="Times New Roman" w:hAnsi="Times New Roman" w:cs="Times New Roman"/>
          <w:bCs/>
          <w:sz w:val="28"/>
          <w:szCs w:val="28"/>
          <w:shd w:val="clear" w:color="auto" w:fill="FFFFFF"/>
        </w:rPr>
        <w:t>Для работы с альбомом понадобятся 1 коробка </w:t>
      </w:r>
      <w:hyperlink r:id="rId5" w:history="1">
        <w:r w:rsidRPr="00911411">
          <w:rPr>
            <w:rStyle w:val="a4"/>
            <w:rFonts w:ascii="Times New Roman" w:hAnsi="Times New Roman" w:cs="Times New Roman"/>
            <w:bCs/>
            <w:color w:val="auto"/>
            <w:sz w:val="28"/>
            <w:szCs w:val="28"/>
            <w:u w:val="none"/>
          </w:rPr>
          <w:t xml:space="preserve">блоков </w:t>
        </w:r>
        <w:proofErr w:type="spellStart"/>
        <w:r w:rsidRPr="00911411">
          <w:rPr>
            <w:rStyle w:val="a4"/>
            <w:rFonts w:ascii="Times New Roman" w:hAnsi="Times New Roman" w:cs="Times New Roman"/>
            <w:bCs/>
            <w:color w:val="auto"/>
            <w:sz w:val="28"/>
            <w:szCs w:val="28"/>
            <w:u w:val="none"/>
          </w:rPr>
          <w:t>Дьенеша</w:t>
        </w:r>
        <w:proofErr w:type="spellEnd"/>
      </w:hyperlink>
      <w:r w:rsidRPr="00911411">
        <w:rPr>
          <w:rFonts w:ascii="Times New Roman" w:hAnsi="Times New Roman" w:cs="Times New Roman"/>
          <w:bCs/>
          <w:sz w:val="28"/>
          <w:szCs w:val="28"/>
          <w:shd w:val="clear" w:color="auto" w:fill="FFFFFF"/>
        </w:rPr>
        <w:t> и 1 коробка </w:t>
      </w:r>
      <w:hyperlink r:id="rId6" w:history="1">
        <w:r w:rsidRPr="00911411">
          <w:rPr>
            <w:rStyle w:val="a4"/>
            <w:rFonts w:ascii="Times New Roman" w:hAnsi="Times New Roman" w:cs="Times New Roman"/>
            <w:bCs/>
            <w:color w:val="auto"/>
            <w:sz w:val="28"/>
            <w:szCs w:val="28"/>
            <w:u w:val="none"/>
          </w:rPr>
          <w:t xml:space="preserve">Палочек </w:t>
        </w:r>
        <w:proofErr w:type="spellStart"/>
        <w:r w:rsidRPr="00911411">
          <w:rPr>
            <w:rStyle w:val="a4"/>
            <w:rFonts w:ascii="Times New Roman" w:hAnsi="Times New Roman" w:cs="Times New Roman"/>
            <w:bCs/>
            <w:color w:val="auto"/>
            <w:sz w:val="28"/>
            <w:szCs w:val="28"/>
            <w:u w:val="none"/>
          </w:rPr>
          <w:t>Кюизенера</w:t>
        </w:r>
        <w:proofErr w:type="spellEnd"/>
      </w:hyperlink>
      <w:r w:rsidRPr="00911411">
        <w:rPr>
          <w:rFonts w:ascii="Times New Roman" w:hAnsi="Times New Roman" w:cs="Times New Roman"/>
          <w:bCs/>
          <w:sz w:val="28"/>
          <w:szCs w:val="28"/>
          <w:shd w:val="clear" w:color="auto" w:fill="FFFFFF"/>
        </w:rPr>
        <w:t>. В комплект они не входят, необходимо приобрести их отдельно.</w:t>
      </w:r>
    </w:p>
    <w:p w14:paraId="6EB7D133" w14:textId="694CC536" w:rsidR="00E37132" w:rsidRPr="00911411" w:rsidRDefault="00E37132" w:rsidP="008E5161">
      <w:pPr>
        <w:spacing w:line="360" w:lineRule="auto"/>
        <w:ind w:left="-709" w:firstLine="709"/>
        <w:jc w:val="both"/>
        <w:rPr>
          <w:rFonts w:ascii="Times New Roman" w:hAnsi="Times New Roman" w:cs="Times New Roman"/>
          <w:sz w:val="28"/>
          <w:szCs w:val="28"/>
        </w:rPr>
      </w:pPr>
      <w:r w:rsidRPr="00911411">
        <w:rPr>
          <w:rFonts w:ascii="Times New Roman" w:hAnsi="Times New Roman" w:cs="Times New Roman"/>
          <w:sz w:val="28"/>
          <w:szCs w:val="28"/>
          <w:shd w:val="clear" w:color="auto" w:fill="FFFFFF"/>
        </w:rPr>
        <w:t>Альбом представляет собой книжку формата А4. Каждая страница альбома - отдельное задание. На странице приведена картинка, элементы которой необходимо выложить из блоков и палочек. Все картинки альбома объединены сюжетом, небольшой сказочной историей. Историю можно прочитать последовательно на каждой странице (как в обычной книге) или целиком на последней странице альбома.</w:t>
      </w:r>
      <w:r w:rsidRPr="00911411">
        <w:rPr>
          <w:rFonts w:ascii="Times New Roman" w:hAnsi="Times New Roman" w:cs="Times New Roman"/>
          <w:sz w:val="28"/>
          <w:szCs w:val="28"/>
        </w:rPr>
        <w:br/>
      </w:r>
      <w:r w:rsidRPr="00911411">
        <w:rPr>
          <w:rFonts w:ascii="Times New Roman" w:hAnsi="Times New Roman" w:cs="Times New Roman"/>
          <w:sz w:val="28"/>
          <w:szCs w:val="28"/>
          <w:shd w:val="clear" w:color="auto" w:fill="FFFFFF"/>
        </w:rPr>
        <w:t>Кроме картинки и фрагмента истории, на каждой странице приведены дополнительные игры и задания. Пальчиковые игры, загадки, дополнительные задания по выкладыванию картинок ...</w:t>
      </w:r>
    </w:p>
    <w:sectPr w:rsidR="00E37132" w:rsidRPr="0091141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1F979EE"/>
    <w:multiLevelType w:val="multilevel"/>
    <w:tmpl w:val="C39829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59"/>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1B3C"/>
    <w:rsid w:val="00070A71"/>
    <w:rsid w:val="000B1B3C"/>
    <w:rsid w:val="0026545E"/>
    <w:rsid w:val="008E5161"/>
    <w:rsid w:val="00911411"/>
    <w:rsid w:val="00C8613D"/>
    <w:rsid w:val="00D33D23"/>
    <w:rsid w:val="00E37132"/>
    <w:rsid w:val="00EF6FC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682455"/>
  <w15:chartTrackingRefBased/>
  <w15:docId w15:val="{A88FA149-67C3-4AA2-AC7E-DB30C56F21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E3713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E37132"/>
    <w:rPr>
      <w:color w:val="0000FF"/>
      <w:u w:val="single"/>
    </w:rPr>
  </w:style>
  <w:style w:type="paragraph" w:customStyle="1" w:styleId="p1">
    <w:name w:val="p1"/>
    <w:basedOn w:val="a"/>
    <w:rsid w:val="00C8613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1">
    <w:name w:val="s1"/>
    <w:basedOn w:val="a0"/>
    <w:rsid w:val="00C8613D"/>
  </w:style>
  <w:style w:type="character" w:customStyle="1" w:styleId="apple-converted-space">
    <w:name w:val="apple-converted-space"/>
    <w:basedOn w:val="a0"/>
    <w:rsid w:val="00C8613D"/>
  </w:style>
  <w:style w:type="character" w:styleId="a5">
    <w:name w:val="Emphasis"/>
    <w:basedOn w:val="a0"/>
    <w:uiPriority w:val="20"/>
    <w:qFormat/>
    <w:rsid w:val="00C8613D"/>
    <w:rPr>
      <w:i/>
      <w:iCs/>
    </w:rPr>
  </w:style>
  <w:style w:type="paragraph" w:customStyle="1" w:styleId="li2">
    <w:name w:val="li2"/>
    <w:basedOn w:val="a"/>
    <w:rsid w:val="00C8613D"/>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3770010">
      <w:bodyDiv w:val="1"/>
      <w:marLeft w:val="0"/>
      <w:marRight w:val="0"/>
      <w:marTop w:val="0"/>
      <w:marBottom w:val="0"/>
      <w:divBdr>
        <w:top w:val="none" w:sz="0" w:space="0" w:color="auto"/>
        <w:left w:val="none" w:sz="0" w:space="0" w:color="auto"/>
        <w:bottom w:val="none" w:sz="0" w:space="0" w:color="auto"/>
        <w:right w:val="none" w:sz="0" w:space="0" w:color="auto"/>
      </w:divBdr>
    </w:div>
    <w:div w:id="275676069">
      <w:bodyDiv w:val="1"/>
      <w:marLeft w:val="0"/>
      <w:marRight w:val="0"/>
      <w:marTop w:val="0"/>
      <w:marBottom w:val="0"/>
      <w:divBdr>
        <w:top w:val="none" w:sz="0" w:space="0" w:color="auto"/>
        <w:left w:val="none" w:sz="0" w:space="0" w:color="auto"/>
        <w:bottom w:val="none" w:sz="0" w:space="0" w:color="auto"/>
        <w:right w:val="none" w:sz="0" w:space="0" w:color="auto"/>
      </w:divBdr>
    </w:div>
    <w:div w:id="303437950">
      <w:bodyDiv w:val="1"/>
      <w:marLeft w:val="0"/>
      <w:marRight w:val="0"/>
      <w:marTop w:val="0"/>
      <w:marBottom w:val="0"/>
      <w:divBdr>
        <w:top w:val="none" w:sz="0" w:space="0" w:color="auto"/>
        <w:left w:val="none" w:sz="0" w:space="0" w:color="auto"/>
        <w:bottom w:val="none" w:sz="0" w:space="0" w:color="auto"/>
        <w:right w:val="none" w:sz="0" w:space="0" w:color="auto"/>
      </w:divBdr>
    </w:div>
    <w:div w:id="581068099">
      <w:bodyDiv w:val="1"/>
      <w:marLeft w:val="0"/>
      <w:marRight w:val="0"/>
      <w:marTop w:val="0"/>
      <w:marBottom w:val="0"/>
      <w:divBdr>
        <w:top w:val="none" w:sz="0" w:space="0" w:color="auto"/>
        <w:left w:val="none" w:sz="0" w:space="0" w:color="auto"/>
        <w:bottom w:val="none" w:sz="0" w:space="0" w:color="auto"/>
        <w:right w:val="none" w:sz="0" w:space="0" w:color="auto"/>
      </w:divBdr>
      <w:divsChild>
        <w:div w:id="1531603062">
          <w:marLeft w:val="0"/>
          <w:marRight w:val="0"/>
          <w:marTop w:val="0"/>
          <w:marBottom w:val="270"/>
          <w:divBdr>
            <w:top w:val="none" w:sz="0" w:space="0" w:color="auto"/>
            <w:left w:val="none" w:sz="0" w:space="0" w:color="auto"/>
            <w:bottom w:val="none" w:sz="0" w:space="0" w:color="auto"/>
            <w:right w:val="none" w:sz="0" w:space="0" w:color="auto"/>
          </w:divBdr>
          <w:divsChild>
            <w:div w:id="1792893568">
              <w:marLeft w:val="0"/>
              <w:marRight w:val="0"/>
              <w:marTop w:val="0"/>
              <w:marBottom w:val="0"/>
              <w:divBdr>
                <w:top w:val="none" w:sz="0" w:space="0" w:color="auto"/>
                <w:left w:val="none" w:sz="0" w:space="0" w:color="auto"/>
                <w:bottom w:val="none" w:sz="0" w:space="0" w:color="auto"/>
                <w:right w:val="none" w:sz="0" w:space="0" w:color="auto"/>
              </w:divBdr>
            </w:div>
          </w:divsChild>
        </w:div>
        <w:div w:id="503084278">
          <w:marLeft w:val="0"/>
          <w:marRight w:val="0"/>
          <w:marTop w:val="300"/>
          <w:marBottom w:val="0"/>
          <w:divBdr>
            <w:top w:val="none" w:sz="0" w:space="0" w:color="auto"/>
            <w:left w:val="none" w:sz="0" w:space="0" w:color="auto"/>
            <w:bottom w:val="none" w:sz="0" w:space="0" w:color="auto"/>
            <w:right w:val="none" w:sz="0" w:space="0" w:color="auto"/>
          </w:divBdr>
        </w:div>
      </w:divsChild>
    </w:div>
    <w:div w:id="584263522">
      <w:bodyDiv w:val="1"/>
      <w:marLeft w:val="0"/>
      <w:marRight w:val="0"/>
      <w:marTop w:val="0"/>
      <w:marBottom w:val="0"/>
      <w:divBdr>
        <w:top w:val="none" w:sz="0" w:space="0" w:color="auto"/>
        <w:left w:val="none" w:sz="0" w:space="0" w:color="auto"/>
        <w:bottom w:val="none" w:sz="0" w:space="0" w:color="auto"/>
        <w:right w:val="none" w:sz="0" w:space="0" w:color="auto"/>
      </w:divBdr>
    </w:div>
    <w:div w:id="1755321705">
      <w:bodyDiv w:val="1"/>
      <w:marLeft w:val="0"/>
      <w:marRight w:val="0"/>
      <w:marTop w:val="0"/>
      <w:marBottom w:val="0"/>
      <w:divBdr>
        <w:top w:val="none" w:sz="0" w:space="0" w:color="auto"/>
        <w:left w:val="none" w:sz="0" w:space="0" w:color="auto"/>
        <w:bottom w:val="none" w:sz="0" w:space="0" w:color="auto"/>
        <w:right w:val="none" w:sz="0" w:space="0" w:color="auto"/>
      </w:divBdr>
    </w:div>
    <w:div w:id="2046785506">
      <w:bodyDiv w:val="1"/>
      <w:marLeft w:val="0"/>
      <w:marRight w:val="0"/>
      <w:marTop w:val="0"/>
      <w:marBottom w:val="0"/>
      <w:divBdr>
        <w:top w:val="none" w:sz="0" w:space="0" w:color="auto"/>
        <w:left w:val="none" w:sz="0" w:space="0" w:color="auto"/>
        <w:bottom w:val="none" w:sz="0" w:space="0" w:color="auto"/>
        <w:right w:val="none" w:sz="0" w:space="0" w:color="auto"/>
      </w:divBdr>
    </w:div>
    <w:div w:id="20543823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smartytoys.ru/igrushka_216_189" TargetMode="External"/><Relationship Id="rId5" Type="http://schemas.openxmlformats.org/officeDocument/2006/relationships/hyperlink" Target="http://www.smartytoys.ru/igrushka_220_189"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1423</Words>
  <Characters>8117</Characters>
  <Application>Microsoft Office Word</Application>
  <DocSecurity>0</DocSecurity>
  <Lines>67</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9521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2023-02-05T15:07:00Z</dcterms:created>
  <dcterms:modified xsi:type="dcterms:W3CDTF">2023-02-05T15:07:00Z</dcterms:modified>
</cp:coreProperties>
</file>