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A91EB" w14:textId="77777777"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2789220B" w14:textId="78CE455A"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1C4794CB" w14:textId="0123F668"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5BB0B245" w14:textId="77777777"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3A8FB541" w14:textId="77777777"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6ADFCF90" w14:textId="77777777"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26662C01" w14:textId="272AA520" w:rsidR="0083604C" w:rsidRDefault="0083604C"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r w:rsidRPr="009C0262">
        <w:rPr>
          <w:rFonts w:ascii="Times New Roman" w:eastAsia="Times New Roman" w:hAnsi="Times New Roman" w:cs="Times New Roman"/>
          <w:b/>
          <w:bCs/>
          <w:sz w:val="36"/>
          <w:szCs w:val="36"/>
          <w:lang w:eastAsia="ru-RU"/>
        </w:rPr>
        <w:t>Дидактические игры для формирования у детей старшего дошкольного возраста представлений о величине предметов.</w:t>
      </w:r>
    </w:p>
    <w:p w14:paraId="2A0D7FFD" w14:textId="62F3CBB3"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3DDA741C" w14:textId="00A52719"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5AD9A426" w14:textId="6A7B3D3D"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14E946FF" w14:textId="54556573"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6B21CB2F" w14:textId="0A7CC52F"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6FA56055" w14:textId="366D88ED"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232AC33E" w14:textId="3A90DE84"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53452E5A" w14:textId="20100B90"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22985720" w14:textId="495328DD"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16536FA5" w14:textId="19EEB9C0" w:rsidR="009C0262" w:rsidRDefault="009C0262" w:rsidP="009C0262">
      <w:pPr>
        <w:shd w:val="clear" w:color="auto" w:fill="FFFFFF"/>
        <w:spacing w:after="0" w:line="360" w:lineRule="auto"/>
        <w:contextualSpacing/>
        <w:jc w:val="center"/>
        <w:rPr>
          <w:rFonts w:ascii="Times New Roman" w:eastAsia="Times New Roman" w:hAnsi="Times New Roman" w:cs="Times New Roman"/>
          <w:b/>
          <w:bCs/>
          <w:sz w:val="36"/>
          <w:szCs w:val="36"/>
          <w:lang w:eastAsia="ru-RU"/>
        </w:rPr>
      </w:pPr>
    </w:p>
    <w:p w14:paraId="7658C60D" w14:textId="4566B546" w:rsidR="009C0262" w:rsidRPr="009C0262" w:rsidRDefault="009C0262" w:rsidP="009C0262">
      <w:pPr>
        <w:shd w:val="clear" w:color="auto" w:fill="FFFFFF"/>
        <w:spacing w:after="0" w:line="360" w:lineRule="auto"/>
        <w:contextualSpacing/>
        <w:jc w:val="right"/>
        <w:rPr>
          <w:rFonts w:ascii="Times New Roman" w:eastAsia="Times New Roman" w:hAnsi="Times New Roman" w:cs="Times New Roman"/>
          <w:bCs/>
          <w:sz w:val="36"/>
          <w:szCs w:val="36"/>
          <w:lang w:eastAsia="ru-RU"/>
        </w:rPr>
      </w:pPr>
      <w:r w:rsidRPr="009C0262">
        <w:rPr>
          <w:rFonts w:ascii="Times New Roman" w:eastAsia="Times New Roman" w:hAnsi="Times New Roman" w:cs="Times New Roman"/>
          <w:bCs/>
          <w:sz w:val="36"/>
          <w:szCs w:val="36"/>
          <w:lang w:eastAsia="ru-RU"/>
        </w:rPr>
        <w:t>Подготовила воспитатель</w:t>
      </w:r>
    </w:p>
    <w:p w14:paraId="10451D11" w14:textId="24B3EDA4" w:rsidR="009C0262" w:rsidRDefault="009C0262" w:rsidP="009C0262">
      <w:pPr>
        <w:shd w:val="clear" w:color="auto" w:fill="FFFFFF"/>
        <w:spacing w:after="0" w:line="360" w:lineRule="auto"/>
        <w:contextualSpacing/>
        <w:jc w:val="right"/>
        <w:rPr>
          <w:rFonts w:ascii="Times New Roman" w:eastAsia="Times New Roman" w:hAnsi="Times New Roman" w:cs="Times New Roman"/>
          <w:bCs/>
          <w:sz w:val="36"/>
          <w:szCs w:val="36"/>
          <w:lang w:eastAsia="ru-RU"/>
        </w:rPr>
      </w:pPr>
      <w:r w:rsidRPr="009C0262">
        <w:rPr>
          <w:rFonts w:ascii="Times New Roman" w:eastAsia="Times New Roman" w:hAnsi="Times New Roman" w:cs="Times New Roman"/>
          <w:bCs/>
          <w:sz w:val="36"/>
          <w:szCs w:val="36"/>
          <w:lang w:eastAsia="ru-RU"/>
        </w:rPr>
        <w:t>Брехова Марина Михайловна</w:t>
      </w:r>
    </w:p>
    <w:p w14:paraId="25B07316" w14:textId="77777777" w:rsidR="009C0262" w:rsidRPr="009C0262" w:rsidRDefault="009C0262" w:rsidP="009C0262">
      <w:pPr>
        <w:shd w:val="clear" w:color="auto" w:fill="FFFFFF"/>
        <w:spacing w:after="0" w:line="360" w:lineRule="auto"/>
        <w:contextualSpacing/>
        <w:jc w:val="right"/>
        <w:rPr>
          <w:rFonts w:ascii="Times New Roman" w:eastAsia="Times New Roman" w:hAnsi="Times New Roman" w:cs="Times New Roman"/>
          <w:bCs/>
          <w:sz w:val="36"/>
          <w:szCs w:val="36"/>
          <w:lang w:eastAsia="ru-RU"/>
        </w:rPr>
      </w:pPr>
    </w:p>
    <w:p w14:paraId="4653ADA2" w14:textId="77777777" w:rsidR="0083604C" w:rsidRPr="009C0262" w:rsidRDefault="0083604C" w:rsidP="009C0262">
      <w:pPr>
        <w:shd w:val="clear" w:color="auto" w:fill="FFFFFF"/>
        <w:spacing w:after="0" w:line="360" w:lineRule="auto"/>
        <w:contextualSpacing/>
        <w:jc w:val="right"/>
        <w:rPr>
          <w:rFonts w:ascii="Times New Roman" w:eastAsia="Times New Roman" w:hAnsi="Times New Roman" w:cs="Times New Roman"/>
          <w:bCs/>
          <w:sz w:val="36"/>
          <w:szCs w:val="36"/>
          <w:lang w:eastAsia="ru-RU"/>
        </w:rPr>
      </w:pPr>
    </w:p>
    <w:p w14:paraId="50B70071" w14:textId="73432547" w:rsidR="0083604C" w:rsidRPr="009C0262" w:rsidRDefault="0083604C" w:rsidP="009C0262">
      <w:pPr>
        <w:shd w:val="clear" w:color="auto" w:fill="FFFFFF"/>
        <w:spacing w:after="0" w:line="360" w:lineRule="auto"/>
        <w:contextualSpacing/>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Задачи: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1. Оказать воспитателям практическую помощь в формировании у детей седьмого года жизни представлений о величине предметов.</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2. Познакомить воспитателей с картотекой игр для формирования у детей седьмого года жизни представлений о величине предметов.</w:t>
      </w:r>
    </w:p>
    <w:p w14:paraId="7E895E17" w14:textId="77777777" w:rsidR="009C0262" w:rsidRPr="009C0262" w:rsidRDefault="0083604C" w:rsidP="009C0262">
      <w:pPr>
        <w:pStyle w:val="a3"/>
        <w:numPr>
          <w:ilvl w:val="0"/>
          <w:numId w:val="1"/>
        </w:num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«Посадим ели»</w:t>
      </w:r>
    </w:p>
    <w:p w14:paraId="57EC73F7"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proofErr w:type="gramStart"/>
      <w:r w:rsidRPr="009C0262">
        <w:rPr>
          <w:rFonts w:ascii="Times New Roman" w:eastAsia="Times New Roman" w:hAnsi="Times New Roman" w:cs="Times New Roman"/>
          <w:color w:val="000000"/>
          <w:sz w:val="28"/>
          <w:szCs w:val="28"/>
          <w:shd w:val="clear" w:color="auto" w:fill="FFFFFF"/>
          <w:lang w:eastAsia="ru-RU"/>
        </w:rPr>
        <w:t>: Совершенствовать</w:t>
      </w:r>
      <w:proofErr w:type="gramEnd"/>
      <w:r w:rsidRPr="009C0262">
        <w:rPr>
          <w:rFonts w:ascii="Times New Roman" w:eastAsia="Times New Roman" w:hAnsi="Times New Roman" w:cs="Times New Roman"/>
          <w:color w:val="000000"/>
          <w:sz w:val="28"/>
          <w:szCs w:val="28"/>
          <w:shd w:val="clear" w:color="auto" w:fill="FFFFFF"/>
          <w:lang w:eastAsia="ru-RU"/>
        </w:rPr>
        <w:t xml:space="preserve"> навыки определения величины предметов на глаз.</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Материалы: счетные палочки, ватман, рисованный домик и ели.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Ход:</w:t>
      </w:r>
      <w:r w:rsidRPr="009C0262">
        <w:rPr>
          <w:rFonts w:ascii="Times New Roman" w:eastAsia="Times New Roman" w:hAnsi="Times New Roman" w:cs="Times New Roman"/>
          <w:color w:val="000000"/>
          <w:sz w:val="28"/>
          <w:szCs w:val="28"/>
          <w:shd w:val="clear" w:color="auto" w:fill="FFFFFF"/>
          <w:lang w:eastAsia="ru-RU"/>
        </w:rPr>
        <w:t> Воспитатель показывает детям изображение дома и «сажает» возле него ель. Затем предлагает ребятам подобрать ели такой же высоты (из предложенных на подносе) для озеленения двора.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xml:space="preserve">Предварительно уточняет: «Как узнать высоту ели? (Измерить). Чем можно </w:t>
      </w:r>
      <w:proofErr w:type="gramStart"/>
      <w:r w:rsidRPr="009C0262">
        <w:rPr>
          <w:rFonts w:ascii="Times New Roman" w:eastAsia="Times New Roman" w:hAnsi="Times New Roman" w:cs="Times New Roman"/>
          <w:color w:val="000000"/>
          <w:sz w:val="28"/>
          <w:szCs w:val="28"/>
          <w:shd w:val="clear" w:color="auto" w:fill="FFFFFF"/>
          <w:lang w:eastAsia="ru-RU"/>
        </w:rPr>
        <w:t>из-мерить</w:t>
      </w:r>
      <w:proofErr w:type="gramEnd"/>
      <w:r w:rsidRPr="009C0262">
        <w:rPr>
          <w:rFonts w:ascii="Times New Roman" w:eastAsia="Times New Roman" w:hAnsi="Times New Roman" w:cs="Times New Roman"/>
          <w:color w:val="000000"/>
          <w:sz w:val="28"/>
          <w:szCs w:val="28"/>
          <w:shd w:val="clear" w:color="auto" w:fill="FFFFFF"/>
          <w:lang w:eastAsia="ru-RU"/>
        </w:rPr>
        <w:t xml:space="preserve"> высоту ели? (Палочкой, она будет являться условной мерой). Как вы думаете, сколько раз уложится счетная палочка в высоте ели?»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Вызванный ребенок измеряет высоту ели (без остатка).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xml:space="preserve">Воспитатель спрашивает у детей: «Чему равна высота ели? (Двум счетным </w:t>
      </w:r>
      <w:proofErr w:type="gramStart"/>
      <w:r w:rsidRPr="009C0262">
        <w:rPr>
          <w:rFonts w:ascii="Times New Roman" w:eastAsia="Times New Roman" w:hAnsi="Times New Roman" w:cs="Times New Roman"/>
          <w:color w:val="000000"/>
          <w:sz w:val="28"/>
          <w:szCs w:val="28"/>
          <w:shd w:val="clear" w:color="auto" w:fill="FFFFFF"/>
          <w:lang w:eastAsia="ru-RU"/>
        </w:rPr>
        <w:t>па-</w:t>
      </w:r>
      <w:proofErr w:type="spellStart"/>
      <w:r w:rsidRPr="009C0262">
        <w:rPr>
          <w:rFonts w:ascii="Times New Roman" w:eastAsia="Times New Roman" w:hAnsi="Times New Roman" w:cs="Times New Roman"/>
          <w:color w:val="000000"/>
          <w:sz w:val="28"/>
          <w:szCs w:val="28"/>
          <w:shd w:val="clear" w:color="auto" w:fill="FFFFFF"/>
          <w:lang w:eastAsia="ru-RU"/>
        </w:rPr>
        <w:t>лочкам</w:t>
      </w:r>
      <w:proofErr w:type="spellEnd"/>
      <w:proofErr w:type="gramEnd"/>
      <w:r w:rsidRPr="009C0262">
        <w:rPr>
          <w:rFonts w:ascii="Times New Roman" w:eastAsia="Times New Roman" w:hAnsi="Times New Roman" w:cs="Times New Roman"/>
          <w:color w:val="000000"/>
          <w:sz w:val="28"/>
          <w:szCs w:val="28"/>
          <w:shd w:val="clear" w:color="auto" w:fill="FFFFFF"/>
          <w:lang w:eastAsia="ru-RU"/>
        </w:rPr>
        <w:t>). Какой высоты нужно подобрать ели для озеленения двора? (Высота ели должна быть равна двум счетным палочкам.)»</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Воспитатель уточняет правила измерения: «Приложите меру к основанию ели и отметьте конец меры. К этой точке опять приложите меру. И так до конца ели».</w:t>
      </w:r>
    </w:p>
    <w:p w14:paraId="4EC1F1CD" w14:textId="45AEA493"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Дети подбирают ели заданной высоты, измеряя их палочкой.</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Выбранные ели дети наклеивают вокруг дома на ватман.</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2. «Посадим елочки в ряд»</w:t>
      </w:r>
    </w:p>
    <w:p w14:paraId="4DA05869"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xml:space="preserve"> Продолжать развивать умение сравнивать до шести предметов по высоте и раскладывать их в убывающем и возрастающем порядке, </w:t>
      </w:r>
      <w:r w:rsidRPr="009C0262">
        <w:rPr>
          <w:rFonts w:ascii="Times New Roman" w:eastAsia="Times New Roman" w:hAnsi="Times New Roman" w:cs="Times New Roman"/>
          <w:color w:val="000000"/>
          <w:sz w:val="28"/>
          <w:szCs w:val="28"/>
          <w:shd w:val="clear" w:color="auto" w:fill="FFFFFF"/>
          <w:lang w:eastAsia="ru-RU"/>
        </w:rPr>
        <w:lastRenderedPageBreak/>
        <w:t>результаты сравнения обозначать словами: самый высокий, ниже, еще ниже… самый низкий (и наоборот).</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Материалы:</w:t>
      </w:r>
      <w:r w:rsidRPr="009C0262">
        <w:rPr>
          <w:rFonts w:ascii="Times New Roman" w:eastAsia="Times New Roman" w:hAnsi="Times New Roman" w:cs="Times New Roman"/>
          <w:color w:val="000000"/>
          <w:sz w:val="28"/>
          <w:szCs w:val="28"/>
          <w:shd w:val="clear" w:color="auto" w:fill="FFFFFF"/>
          <w:lang w:eastAsia="ru-RU"/>
        </w:rPr>
        <w:t> фигурки елочек с нарастающей величиной.</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Ход:</w:t>
      </w:r>
      <w:r w:rsidRPr="009C0262">
        <w:rPr>
          <w:rFonts w:ascii="Times New Roman" w:eastAsia="Times New Roman" w:hAnsi="Times New Roman" w:cs="Times New Roman"/>
          <w:color w:val="000000"/>
          <w:sz w:val="28"/>
          <w:szCs w:val="28"/>
          <w:shd w:val="clear" w:color="auto" w:fill="FFFFFF"/>
          <w:lang w:eastAsia="ru-RU"/>
        </w:rPr>
        <w:t> Воспитатель предлагает детям расставить елочки в ряд, начиная с самой низкой и заканчивая самой высокой (предварительно дети вспоминают правила раскладывания предметов). После выполнения задания дети рассказывают о высоте елочек в ряду.</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Затем ребята выстраивают елочки в обратном порядке, начиная с самой высокой и заканчивая самой низкой.</w:t>
      </w:r>
    </w:p>
    <w:p w14:paraId="4880D291" w14:textId="2529BF65"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3. «Найдем шарфики для Незнайки и Карандаша»</w:t>
      </w:r>
    </w:p>
    <w:p w14:paraId="4F69E47E"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Продолжать развивать глазомер и умение находить предметы одинаковой ширины, равной образцу.</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Материалы:</w:t>
      </w:r>
      <w:r w:rsidRPr="009C0262">
        <w:rPr>
          <w:rFonts w:ascii="Times New Roman" w:eastAsia="Times New Roman" w:hAnsi="Times New Roman" w:cs="Times New Roman"/>
          <w:color w:val="000000"/>
          <w:sz w:val="28"/>
          <w:szCs w:val="28"/>
          <w:shd w:val="clear" w:color="auto" w:fill="FFFFFF"/>
          <w:lang w:eastAsia="ru-RU"/>
        </w:rPr>
        <w:t> </w:t>
      </w:r>
      <w:proofErr w:type="spellStart"/>
      <w:r w:rsidRPr="009C0262">
        <w:rPr>
          <w:rFonts w:ascii="Times New Roman" w:eastAsia="Times New Roman" w:hAnsi="Times New Roman" w:cs="Times New Roman"/>
          <w:color w:val="000000"/>
          <w:sz w:val="28"/>
          <w:szCs w:val="28"/>
          <w:shd w:val="clear" w:color="auto" w:fill="FFFFFF"/>
          <w:lang w:eastAsia="ru-RU"/>
        </w:rPr>
        <w:t>фланелеграф</w:t>
      </w:r>
      <w:proofErr w:type="spellEnd"/>
      <w:r w:rsidRPr="009C0262">
        <w:rPr>
          <w:rFonts w:ascii="Times New Roman" w:eastAsia="Times New Roman" w:hAnsi="Times New Roman" w:cs="Times New Roman"/>
          <w:color w:val="000000"/>
          <w:sz w:val="28"/>
          <w:szCs w:val="28"/>
          <w:shd w:val="clear" w:color="auto" w:fill="FFFFFF"/>
          <w:lang w:eastAsia="ru-RU"/>
        </w:rPr>
        <w:t>, плоскостные изображения предметов одежды Незнайки (шарфы одинаковой длины и цвета, но разной ширины).</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Ход:</w:t>
      </w:r>
      <w:r w:rsidRPr="009C0262">
        <w:rPr>
          <w:rFonts w:ascii="Times New Roman" w:eastAsia="Times New Roman" w:hAnsi="Times New Roman" w:cs="Times New Roman"/>
          <w:color w:val="000000"/>
          <w:sz w:val="28"/>
          <w:szCs w:val="28"/>
          <w:shd w:val="clear" w:color="auto" w:fill="FFFFFF"/>
          <w:lang w:eastAsia="ru-RU"/>
        </w:rPr>
        <w:t>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ширине одному из четырех шарфиков.</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непосредственного сравнения шарфиков.</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4. «Кто быстрее подберет коробки»</w:t>
      </w:r>
    </w:p>
    <w:p w14:paraId="509FF7CA"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lastRenderedPageBreak/>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учить сопоставлять предметы по длине, ширине, высоте.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6-8 коробок разного размера.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 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 [4].</w:t>
      </w:r>
    </w:p>
    <w:p w14:paraId="12DCF0E5"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5. «Что шире, что уже»</w:t>
      </w:r>
    </w:p>
    <w:p w14:paraId="2048AAA0"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упражнять в сравнении предметов по длине, ширине.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По 7 полосок разной длины и ширины.</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Воспитатель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самую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lastRenderedPageBreak/>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6. «Разложи по порядку»</w:t>
      </w:r>
    </w:p>
    <w:p w14:paraId="3F29E7CE" w14:textId="77777777" w:rsidR="009C0262" w:rsidRDefault="009C0262" w:rsidP="009C0262">
      <w:pPr>
        <w:spacing w:after="0" w:line="360" w:lineRule="auto"/>
        <w:ind w:left="360"/>
        <w:jc w:val="both"/>
        <w:rPr>
          <w:rFonts w:ascii="Times New Roman" w:eastAsia="Times New Roman" w:hAnsi="Times New Roman" w:cs="Times New Roman"/>
          <w:color w:val="000000"/>
          <w:sz w:val="28"/>
          <w:szCs w:val="28"/>
          <w:lang w:eastAsia="ru-RU"/>
        </w:rPr>
      </w:pPr>
    </w:p>
    <w:p w14:paraId="2FF36F86" w14:textId="1EC67958"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упражнять в сравнении предметов по длине и ширине.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xml:space="preserve"> Наборы палочек (прутиков) разной длины и толщины. (По 5 </w:t>
      </w:r>
      <w:proofErr w:type="gramStart"/>
      <w:r w:rsidRPr="009C0262">
        <w:rPr>
          <w:rFonts w:ascii="Times New Roman" w:eastAsia="Times New Roman" w:hAnsi="Times New Roman" w:cs="Times New Roman"/>
          <w:color w:val="000000"/>
          <w:sz w:val="28"/>
          <w:szCs w:val="28"/>
          <w:shd w:val="clear" w:color="auto" w:fill="FFFFFF"/>
          <w:lang w:eastAsia="ru-RU"/>
        </w:rPr>
        <w:t>пало-чек</w:t>
      </w:r>
      <w:proofErr w:type="gramEnd"/>
      <w:r w:rsidRPr="009C0262">
        <w:rPr>
          <w:rFonts w:ascii="Times New Roman" w:eastAsia="Times New Roman" w:hAnsi="Times New Roman" w:cs="Times New Roman"/>
          <w:color w:val="000000"/>
          <w:sz w:val="28"/>
          <w:szCs w:val="28"/>
          <w:shd w:val="clear" w:color="auto" w:fill="FFFFFF"/>
          <w:lang w:eastAsia="ru-RU"/>
        </w:rPr>
        <w:t xml:space="preserve"> на каждого ребенка).</w:t>
      </w:r>
    </w:p>
    <w:p w14:paraId="07A33276" w14:textId="77777777" w:rsidR="009C0262" w:rsidRDefault="009C0262" w:rsidP="009C0262">
      <w:pPr>
        <w:spacing w:after="0" w:line="360" w:lineRule="auto"/>
        <w:ind w:left="360"/>
        <w:jc w:val="both"/>
        <w:rPr>
          <w:rFonts w:ascii="Times New Roman" w:eastAsia="Times New Roman" w:hAnsi="Times New Roman" w:cs="Times New Roman"/>
          <w:color w:val="000000"/>
          <w:sz w:val="28"/>
          <w:szCs w:val="28"/>
          <w:lang w:eastAsia="ru-RU"/>
        </w:rPr>
      </w:pPr>
    </w:p>
    <w:p w14:paraId="319DAB0B"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Воспитатель предлагает детям разложить перед собой палочки и спрашивает: «Сколько палочек? Чем они отличаются? Поскольку палочек разного размера? Как вы будете выбирать 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 После того как задание выполнено, кто-либо из детей называет сравниваемую толщину палочек в порядке их расположения (самая толстая, толще), указывает, сколько по 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p>
    <w:p w14:paraId="755574F1" w14:textId="1B6CA25E"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7. «Чем отличаются полоски?»</w:t>
      </w:r>
    </w:p>
    <w:p w14:paraId="3FB3698A"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учить в сопоставлении 10 предметов по длине.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Наборы из 10 полосок разного цвета, равномерно увеличивающиеся по длине от 2 до 10 см, и полоски-мерки длиной в 1 см.</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xml:space="preserve">: Воспитатель предлагает детям положить полоски перед собой и задает вопросы: «Чем отличаются полоски друг от друга? Сколько всего полосок? Как составлена группа из 10 полосок разного цвета?»3атем </w:t>
      </w:r>
      <w:r w:rsidRPr="009C0262">
        <w:rPr>
          <w:rFonts w:ascii="Times New Roman" w:eastAsia="Times New Roman" w:hAnsi="Times New Roman" w:cs="Times New Roman"/>
          <w:color w:val="000000"/>
          <w:sz w:val="28"/>
          <w:szCs w:val="28"/>
          <w:shd w:val="clear" w:color="auto" w:fill="FFFFFF"/>
          <w:lang w:eastAsia="ru-RU"/>
        </w:rPr>
        <w:lastRenderedPageBreak/>
        <w:t xml:space="preserve">предлагает положить полоски в ряд по порядку от самой короткой до самой длинной, предупреждает, что надо сразу выбрать нужную по порядку полоску, примеривать и менять полоски местами нельзя. Один ребенок выполняет задание на </w:t>
      </w:r>
      <w:proofErr w:type="spellStart"/>
      <w:r w:rsidRPr="009C0262">
        <w:rPr>
          <w:rFonts w:ascii="Times New Roman" w:eastAsia="Times New Roman" w:hAnsi="Times New Roman" w:cs="Times New Roman"/>
          <w:color w:val="000000"/>
          <w:sz w:val="28"/>
          <w:szCs w:val="28"/>
          <w:shd w:val="clear" w:color="auto" w:fill="FFFFFF"/>
          <w:lang w:eastAsia="ru-RU"/>
        </w:rPr>
        <w:t>фланелеграфе</w:t>
      </w:r>
      <w:proofErr w:type="spellEnd"/>
      <w:r w:rsidRPr="009C0262">
        <w:rPr>
          <w:rFonts w:ascii="Times New Roman" w:eastAsia="Times New Roman" w:hAnsi="Times New Roman" w:cs="Times New Roman"/>
          <w:color w:val="000000"/>
          <w:sz w:val="28"/>
          <w:szCs w:val="28"/>
          <w:shd w:val="clear" w:color="auto" w:fill="FFFFFF"/>
          <w:lang w:eastAsia="ru-RU"/>
        </w:rPr>
        <w:t>. После этого воспитатель обращается к детям: «Сколько всего полосок? Как составлена лесенка из 10 полосок разной длины?) Какая полоска самая короткая, какая длиннее, какая - еще длиннее?». «Равны ли эти ступеньки? - спрашивает детей воспитатель - Как можно проверить, на сколько каждая полоска длиннее или короче соседних? Измерьте ступеньки вашей лесенки меркой! Посмотрите, равны ли они? Верно, ступеньки наших лесенок равны, каждая следующая полоска на один и тот же кусочек длиннее соседней. Поэтому и лесенки наши ровные. Сейчас мы поиграем. Закройте глаза, а я уберу одну из полосок. Откройте глаза, и угадай те, какую по счету полоску я спрятала?» Упражнение повторяется.</w:t>
      </w:r>
    </w:p>
    <w:p w14:paraId="3F0EE6AA"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8. «Где чей дом»</w:t>
      </w:r>
    </w:p>
    <w:p w14:paraId="1FF7B3B4"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развитие комбинаторных способностей.</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Воспитатель раздает детям рабочие листы, на которых изображены контуры недостроенных домиков: высоких, низких, узких, широких. Дети дорисовывают домики и определяют, кто из лесных зверей будет в них жить: устанавливают соответствие по величине (используются силуэты зверей).</w:t>
      </w:r>
    </w:p>
    <w:p w14:paraId="45557715" w14:textId="7AC62EA0"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9. «Кто какого роста?»</w:t>
      </w:r>
    </w:p>
    <w:p w14:paraId="060218AE"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установление отношений между величинами.</w:t>
      </w:r>
    </w:p>
    <w:p w14:paraId="61889FE8" w14:textId="08B795FF"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lastRenderedPageBreak/>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Воспитатель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14:paraId="630F8DDA"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1. 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14:paraId="451E0D91"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2. Коля выше Юли, Наташа - ниже Юли. Кто из детей самого низкого роста? Почему вы так думаете? Расскажите.</w:t>
      </w:r>
    </w:p>
    <w:p w14:paraId="52CA8A09" w14:textId="45ED8BEE" w:rsidR="009C0262" w:rsidRP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bookmarkStart w:id="0" w:name="_GoBack"/>
      <w:bookmarkEnd w:id="0"/>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10. Игры с блоками </w:t>
      </w:r>
      <w:proofErr w:type="spellStart"/>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Дьенеша</w:t>
      </w:r>
      <w:proofErr w:type="spellEnd"/>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w:t>
      </w:r>
    </w:p>
    <w:p w14:paraId="0877B313"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Найди все фигуры как эта (по размеру).</w:t>
      </w:r>
    </w:p>
    <w:p w14:paraId="21EAD07B"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Найди не такую фигуру как эта (по размеру).</w:t>
      </w:r>
    </w:p>
    <w:p w14:paraId="6C0E4FF5" w14:textId="2F2462B0" w:rsidR="009C0262" w:rsidRP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11. «Сломанная лестница»</w:t>
      </w:r>
    </w:p>
    <w:p w14:paraId="338D1FA5"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учить замечать нарушения в равномерности нарастания величин.</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xml:space="preserve"> 10 прямоугольников, величина большого 10x15, меньшего 1xl5. Каждый последующий ниже предыдущего на 1 см; </w:t>
      </w:r>
      <w:proofErr w:type="spellStart"/>
      <w:r w:rsidRPr="009C0262">
        <w:rPr>
          <w:rFonts w:ascii="Times New Roman" w:eastAsia="Times New Roman" w:hAnsi="Times New Roman" w:cs="Times New Roman"/>
          <w:color w:val="000000"/>
          <w:sz w:val="28"/>
          <w:szCs w:val="28"/>
          <w:shd w:val="clear" w:color="auto" w:fill="FFFFFF"/>
          <w:lang w:eastAsia="ru-RU"/>
        </w:rPr>
        <w:t>фланелеграф</w:t>
      </w:r>
      <w:proofErr w:type="spellEnd"/>
      <w:r w:rsidRPr="009C0262">
        <w:rPr>
          <w:rFonts w:ascii="Times New Roman" w:eastAsia="Times New Roman" w:hAnsi="Times New Roman" w:cs="Times New Roman"/>
          <w:color w:val="000000"/>
          <w:sz w:val="28"/>
          <w:szCs w:val="28"/>
          <w:shd w:val="clear" w:color="auto" w:fill="FFFFFF"/>
          <w:lang w:eastAsia="ru-RU"/>
        </w:rPr>
        <w:t>.</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proofErr w:type="gramStart"/>
      <w:r w:rsidRPr="009C0262">
        <w:rPr>
          <w:rFonts w:ascii="Times New Roman" w:eastAsia="Times New Roman" w:hAnsi="Times New Roman" w:cs="Times New Roman"/>
          <w:color w:val="000000"/>
          <w:sz w:val="28"/>
          <w:szCs w:val="28"/>
          <w:shd w:val="clear" w:color="auto" w:fill="FFFFFF"/>
          <w:lang w:eastAsia="ru-RU"/>
        </w:rPr>
        <w:t>: На</w:t>
      </w:r>
      <w:proofErr w:type="gramEnd"/>
      <w:r w:rsidRPr="009C0262">
        <w:rPr>
          <w:rFonts w:ascii="Times New Roman" w:eastAsia="Times New Roman" w:hAnsi="Times New Roman" w:cs="Times New Roman"/>
          <w:color w:val="000000"/>
          <w:sz w:val="28"/>
          <w:szCs w:val="28"/>
          <w:shd w:val="clear" w:color="auto" w:fill="FFFFFF"/>
          <w:lang w:eastAsia="ru-RU"/>
        </w:rPr>
        <w:t xml:space="preserve"> </w:t>
      </w:r>
      <w:proofErr w:type="spellStart"/>
      <w:r w:rsidRPr="009C0262">
        <w:rPr>
          <w:rFonts w:ascii="Times New Roman" w:eastAsia="Times New Roman" w:hAnsi="Times New Roman" w:cs="Times New Roman"/>
          <w:color w:val="000000"/>
          <w:sz w:val="28"/>
          <w:szCs w:val="28"/>
          <w:shd w:val="clear" w:color="auto" w:fill="FFFFFF"/>
          <w:lang w:eastAsia="ru-RU"/>
        </w:rPr>
        <w:t>фланелеграфе</w:t>
      </w:r>
      <w:proofErr w:type="spellEnd"/>
      <w:r w:rsidRPr="009C0262">
        <w:rPr>
          <w:rFonts w:ascii="Times New Roman" w:eastAsia="Times New Roman" w:hAnsi="Times New Roman" w:cs="Times New Roman"/>
          <w:color w:val="000000"/>
          <w:sz w:val="28"/>
          <w:szCs w:val="28"/>
          <w:shd w:val="clear" w:color="auto" w:fill="FFFFFF"/>
          <w:lang w:eastAsia="ru-RU"/>
        </w:rPr>
        <w:t xml:space="preserve"> строится лестница. Затем все дети, кроме одного ведущего, отворачиваются. Ведущий вынимает одну ступеньку и </w:t>
      </w:r>
      <w:r w:rsidRPr="009C0262">
        <w:rPr>
          <w:rFonts w:ascii="Times New Roman" w:eastAsia="Times New Roman" w:hAnsi="Times New Roman" w:cs="Times New Roman"/>
          <w:color w:val="000000"/>
          <w:sz w:val="28"/>
          <w:szCs w:val="28"/>
          <w:shd w:val="clear" w:color="auto" w:fill="FFFFFF"/>
          <w:lang w:eastAsia="ru-RU"/>
        </w:rPr>
        <w:lastRenderedPageBreak/>
        <w:t>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 [5].</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12. Игра «Что в руке?»</w:t>
      </w:r>
    </w:p>
    <w:p w14:paraId="524E76A0"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закреплять понятия большой – маленький, пространственные представления, мелкая моторика, тактильные ощущения.</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Материалы</w:t>
      </w:r>
      <w:r w:rsidRPr="009C0262">
        <w:rPr>
          <w:rFonts w:ascii="Times New Roman" w:eastAsia="Times New Roman" w:hAnsi="Times New Roman" w:cs="Times New Roman"/>
          <w:color w:val="000000"/>
          <w:sz w:val="28"/>
          <w:szCs w:val="28"/>
          <w:shd w:val="clear" w:color="auto" w:fill="FFFFFF"/>
          <w:lang w:eastAsia="ru-RU"/>
        </w:rPr>
        <w:t>: природный материал (шишки, камешки, желуди, орехи и т.д.).</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xml:space="preserve">Педагог вкладывает в руки ребенку два однородных предмета, различных по величине, например две шишки большую и маленькую. </w:t>
      </w:r>
      <w:proofErr w:type="gramStart"/>
      <w:r w:rsidRPr="009C0262">
        <w:rPr>
          <w:rFonts w:ascii="Times New Roman" w:eastAsia="Times New Roman" w:hAnsi="Times New Roman" w:cs="Times New Roman"/>
          <w:color w:val="000000"/>
          <w:sz w:val="28"/>
          <w:szCs w:val="28"/>
          <w:shd w:val="clear" w:color="auto" w:fill="FFFFFF"/>
          <w:lang w:eastAsia="ru-RU"/>
        </w:rPr>
        <w:t>Он</w:t>
      </w:r>
      <w:proofErr w:type="gramEnd"/>
      <w:r w:rsidRPr="009C0262">
        <w:rPr>
          <w:rFonts w:ascii="Times New Roman" w:eastAsia="Times New Roman" w:hAnsi="Times New Roman" w:cs="Times New Roman"/>
          <w:color w:val="000000"/>
          <w:sz w:val="28"/>
          <w:szCs w:val="28"/>
          <w:shd w:val="clear" w:color="auto" w:fill="FFFFFF"/>
          <w:lang w:eastAsia="ru-RU"/>
        </w:rPr>
        <w:t xml:space="preserve"> не глядя должен сказать, что в правой руке большая шишка, а в левой – маленькая. Затем должен проверить, правильно ли он сказал.</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13. Игра «Цветные круги».</w:t>
      </w:r>
    </w:p>
    <w:p w14:paraId="082C84EB"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закреплять понятия о величине предметов, различать цвет, развивать внимание.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Материалы:</w:t>
      </w:r>
      <w:r w:rsidRPr="009C0262">
        <w:rPr>
          <w:rFonts w:ascii="Times New Roman" w:eastAsia="Times New Roman" w:hAnsi="Times New Roman" w:cs="Times New Roman"/>
          <w:color w:val="000000"/>
          <w:sz w:val="28"/>
          <w:szCs w:val="28"/>
          <w:shd w:val="clear" w:color="auto" w:fill="FFFFFF"/>
          <w:lang w:eastAsia="ru-RU"/>
        </w:rPr>
        <w:t xml:space="preserve"> деревянная доска с углублениями в форме кругов различной </w:t>
      </w:r>
      <w:proofErr w:type="gramStart"/>
      <w:r w:rsidRPr="009C0262">
        <w:rPr>
          <w:rFonts w:ascii="Times New Roman" w:eastAsia="Times New Roman" w:hAnsi="Times New Roman" w:cs="Times New Roman"/>
          <w:color w:val="000000"/>
          <w:sz w:val="28"/>
          <w:szCs w:val="28"/>
          <w:shd w:val="clear" w:color="auto" w:fill="FFFFFF"/>
          <w:lang w:eastAsia="ru-RU"/>
        </w:rPr>
        <w:t>вели-чины</w:t>
      </w:r>
      <w:proofErr w:type="gramEnd"/>
      <w:r w:rsidRPr="009C0262">
        <w:rPr>
          <w:rFonts w:ascii="Times New Roman" w:eastAsia="Times New Roman" w:hAnsi="Times New Roman" w:cs="Times New Roman"/>
          <w:color w:val="000000"/>
          <w:sz w:val="28"/>
          <w:szCs w:val="28"/>
          <w:shd w:val="clear" w:color="auto" w:fill="FFFFFF"/>
          <w:lang w:eastAsia="ru-RU"/>
        </w:rPr>
        <w:t>. Вкладки – круги такой же величины и разного цвета.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Дети, подбирая круги определенной величины, вкладывают их в соответствующие углубления. После того как все круги разложены по местам, ребенок говорит, какого цвета самый большой круг, какого цвета круг поменьше, какого цвета самый маленький круг.</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14. Игра в поручения.</w:t>
      </w:r>
    </w:p>
    <w:p w14:paraId="5F931BA7"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lastRenderedPageBreak/>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xml:space="preserve"> закреплять умение дифференцировать предметы по определенным </w:t>
      </w:r>
      <w:proofErr w:type="gramStart"/>
      <w:r w:rsidRPr="009C0262">
        <w:rPr>
          <w:rFonts w:ascii="Times New Roman" w:eastAsia="Times New Roman" w:hAnsi="Times New Roman" w:cs="Times New Roman"/>
          <w:color w:val="000000"/>
          <w:sz w:val="28"/>
          <w:szCs w:val="28"/>
          <w:shd w:val="clear" w:color="auto" w:fill="FFFFFF"/>
          <w:lang w:eastAsia="ru-RU"/>
        </w:rPr>
        <w:t>при-знакам</w:t>
      </w:r>
      <w:proofErr w:type="gramEnd"/>
      <w:r w:rsidRPr="009C0262">
        <w:rPr>
          <w:rFonts w:ascii="Times New Roman" w:eastAsia="Times New Roman" w:hAnsi="Times New Roman" w:cs="Times New Roman"/>
          <w:color w:val="000000"/>
          <w:sz w:val="28"/>
          <w:szCs w:val="28"/>
          <w:shd w:val="clear" w:color="auto" w:fill="FFFFFF"/>
          <w:lang w:eastAsia="ru-RU"/>
        </w:rPr>
        <w:t xml:space="preserve"> (длине, ширине или высоте).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Материалы</w:t>
      </w:r>
      <w:r w:rsidRPr="009C0262">
        <w:rPr>
          <w:rFonts w:ascii="Times New Roman" w:eastAsia="Times New Roman" w:hAnsi="Times New Roman" w:cs="Times New Roman"/>
          <w:color w:val="000000"/>
          <w:sz w:val="28"/>
          <w:szCs w:val="28"/>
          <w:shd w:val="clear" w:color="auto" w:fill="FFFFFF"/>
          <w:lang w:eastAsia="ru-RU"/>
        </w:rPr>
        <w:t>: игрушки – большие и маленькие мячи, куклы, фигурки животных, грибы и т.д. Игрушки разложены на столе.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 игры</w:t>
      </w:r>
      <w:r w:rsidRPr="009C0262">
        <w:rPr>
          <w:rFonts w:ascii="Times New Roman" w:eastAsia="Times New Roman" w:hAnsi="Times New Roman" w:cs="Times New Roman"/>
          <w:color w:val="000000"/>
          <w:sz w:val="28"/>
          <w:szCs w:val="28"/>
          <w:shd w:val="clear" w:color="auto" w:fill="FFFFFF"/>
          <w:lang w:eastAsia="ru-RU"/>
        </w:rPr>
        <w:t> заключается в том, что педагог просит ребенка принести: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маленький мяч;</w:t>
      </w:r>
    </w:p>
    <w:p w14:paraId="659CB157"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мяч побольше;</w:t>
      </w:r>
    </w:p>
    <w:p w14:paraId="52BD0222"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мяч такой же величины;</w:t>
      </w:r>
    </w:p>
    <w:p w14:paraId="1CC3FEAD"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в правой руке большой гриб, а в левой – маленького слоненка.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xml:space="preserve">Остальные дети проверяют правильность выполнения поручения. Для успешного проведения игры следует предварительно с детьми повторить, где у них левая, а где правая рука, а также назвать и показать все большие </w:t>
      </w:r>
    </w:p>
    <w:p w14:paraId="02AADD64"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shd w:val="clear" w:color="auto" w:fill="FFFFFF"/>
          <w:lang w:eastAsia="ru-RU"/>
        </w:rPr>
        <w:t>и маленькие игрушки.</w:t>
      </w:r>
    </w:p>
    <w:p w14:paraId="3C086986"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Игру в поручения можно провести с предметами, имеющими разную высоту, длину, ширину.</w:t>
      </w:r>
    </w:p>
    <w:p w14:paraId="310EC24E" w14:textId="1E40EE73"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15. Упражнение «Сварим кукле кашу».</w:t>
      </w:r>
    </w:p>
    <w:p w14:paraId="09599DAE"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упражнять детей в измерении объема сыпучих тел с использованием мерки.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мисочка с крупой (например, овсянка), набор мерок, кукла.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Способ выполнения.</w:t>
      </w:r>
    </w:p>
    <w:p w14:paraId="5E5C13CC"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lastRenderedPageBreak/>
        <w:br/>
      </w:r>
      <w:r w:rsidRPr="009C0262">
        <w:rPr>
          <w:rFonts w:ascii="Times New Roman" w:eastAsia="Times New Roman" w:hAnsi="Times New Roman" w:cs="Times New Roman"/>
          <w:color w:val="000000"/>
          <w:sz w:val="28"/>
          <w:szCs w:val="28"/>
          <w:shd w:val="clear" w:color="auto" w:fill="FFFFFF"/>
          <w:lang w:eastAsia="ru-RU"/>
        </w:rPr>
        <w:t>Педагог выставляет куклу Машу и говорит, что ей надо сварить кашу.</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Как ей отмерить нужное количество крупы? Можно ли мерить горстью? Дети убеждаются, что эта мера у всех разная и для измерения неудобна.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Педагог предлагает на выбор ложку, стакан, блюдечко (типа розетки).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Как вы думаете, чем удобнее отмерять крупу? В процессе обсуждения приходят к выводу, что стакан удобнее (в нем удобнее переносить крупу, чем в ложке; в него удобнее насыпать «по край», чем в блюдце).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16. Упражнение «Поможем доктору Айболиту».</w:t>
      </w:r>
    </w:p>
    <w:p w14:paraId="294D8466" w14:textId="77777777" w:rsidR="009C0262" w:rsidRDefault="009C0262" w:rsidP="009C0262">
      <w:pPr>
        <w:spacing w:after="0" w:line="360" w:lineRule="auto"/>
        <w:ind w:left="360"/>
        <w:jc w:val="both"/>
        <w:rPr>
          <w:rFonts w:ascii="Times New Roman" w:eastAsia="Times New Roman" w:hAnsi="Times New Roman" w:cs="Times New Roman"/>
          <w:color w:val="000000"/>
          <w:sz w:val="28"/>
          <w:szCs w:val="28"/>
          <w:lang w:eastAsia="ru-RU"/>
        </w:rPr>
      </w:pPr>
    </w:p>
    <w:p w14:paraId="443856D9" w14:textId="4A222594" w:rsidR="009C0262" w:rsidRPr="009C0262" w:rsidRDefault="0083604C" w:rsidP="009C0262">
      <w:pPr>
        <w:spacing w:after="0" w:line="360" w:lineRule="auto"/>
        <w:ind w:left="360"/>
        <w:jc w:val="both"/>
        <w:rPr>
          <w:rFonts w:ascii="Times New Roman" w:eastAsia="Times New Roman" w:hAnsi="Times New Roman" w:cs="Times New Roman"/>
          <w:color w:val="000000"/>
          <w:sz w:val="28"/>
          <w:szCs w:val="28"/>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закреплять умения измерять объем жидких тел с помощью условной мерки.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в двух емкостях подкрашенная вода желтого и розового цвета, условная мерка – стакан, фишки – кружки желтого и красного цвета.</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Педагог предлагает детям помочь доктору Айболиту. Собравшись ехать в Африку, он заготовил в одном кувшине микстуру от кашля, в другом – лекарство для компрессов. Известно, лекарство для компрессов пить нельзя. А кувшины перепутали, и доктор не знает, где у него какая жидкость. Он помнит одно: лекарства для компрессов было больше, чем микстуры.</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shd w:val="clear" w:color="auto" w:fill="FFFFFF"/>
          <w:lang w:eastAsia="ru-RU"/>
        </w:rPr>
        <w:t xml:space="preserve">Дети высказывают свое мнение. Педагог опытным путем показывает непригодность некоторых способов (на глаз сравнить нельзя, т.к. кувшины не прозрачные, разные по объему, узкое горлышко и ничего не видно и т.п.). Вместе с педагогом дети решают: надо измерить жидкость условной меркой и сравнить результаты измерения. Подбирают мерку, договариваются о полноте; ставится тазик, куда будет сливаться измеренная вода. Измеряют сначала жидкость из одного кувшина (желтая </w:t>
      </w:r>
      <w:r w:rsidRPr="009C0262">
        <w:rPr>
          <w:rFonts w:ascii="Times New Roman" w:eastAsia="Times New Roman" w:hAnsi="Times New Roman" w:cs="Times New Roman"/>
          <w:color w:val="000000"/>
          <w:sz w:val="28"/>
          <w:szCs w:val="28"/>
          <w:shd w:val="clear" w:color="auto" w:fill="FFFFFF"/>
          <w:lang w:eastAsia="ru-RU"/>
        </w:rPr>
        <w:lastRenderedPageBreak/>
        <w:t>подкрашенная), а затем из другого (розовую). Дети откладывают два ряда фишек (желтые и красные кружки), сравнивают их. Выясняют, что розовая вода – микстура, т.к. ее меньше, а желтая – лекарство для компрессов, т.к. ее больше. На кувшины клеятся наклейки.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17. «Раздели правильно»</w:t>
      </w:r>
    </w:p>
    <w:p w14:paraId="06FC136C" w14:textId="77777777" w:rsidR="009C0262" w:rsidRDefault="0083604C" w:rsidP="009C0262">
      <w:pPr>
        <w:spacing w:after="0" w:line="360" w:lineRule="auto"/>
        <w:ind w:left="36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учить находить рациональные способы деления предметов на 2, 4 части.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9C0262">
        <w:rPr>
          <w:rFonts w:ascii="Times New Roman" w:eastAsia="Times New Roman" w:hAnsi="Times New Roman" w:cs="Times New Roman"/>
          <w:color w:val="000000"/>
          <w:sz w:val="28"/>
          <w:szCs w:val="28"/>
          <w:shd w:val="clear" w:color="auto" w:fill="FFFFFF"/>
          <w:lang w:eastAsia="ru-RU"/>
        </w:rPr>
        <w:t> Модели прямоугольника и квадрата, простой мягкий карандаш, тетрадь в клетку, по 2 узкие полоски и по 2 квадрата их бумаги.</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Воспитатель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они их зарисовывают по образцу.</w:t>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18. «Разделим и угостим друг друга»</w:t>
      </w:r>
    </w:p>
    <w:p w14:paraId="7F35B308" w14:textId="77777777" w:rsid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9C0262">
        <w:rPr>
          <w:rFonts w:ascii="Times New Roman" w:eastAsia="Times New Roman" w:hAnsi="Times New Roman" w:cs="Times New Roman"/>
          <w:color w:val="000000"/>
          <w:sz w:val="28"/>
          <w:szCs w:val="28"/>
          <w:shd w:val="clear" w:color="auto" w:fill="FFFFFF"/>
          <w:lang w:eastAsia="ru-RU"/>
        </w:rPr>
        <w:t> учить делить предметы на 2 и 4 части.</w:t>
      </w:r>
    </w:p>
    <w:p w14:paraId="5AD88A94" w14:textId="0F81BCD3" w:rsidR="0083604C" w:rsidRPr="009C0262" w:rsidRDefault="0083604C" w:rsidP="009C0262">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r w:rsidRPr="009C0262">
        <w:rPr>
          <w:rFonts w:ascii="Times New Roman" w:eastAsia="Times New Roman" w:hAnsi="Times New Roman" w:cs="Times New Roman"/>
          <w:color w:val="000000"/>
          <w:sz w:val="28"/>
          <w:szCs w:val="28"/>
          <w:lang w:eastAsia="ru-RU"/>
        </w:rPr>
        <w:br/>
      </w:r>
      <w:r w:rsidRPr="009C0262">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9C0262">
        <w:rPr>
          <w:rFonts w:ascii="Times New Roman" w:eastAsia="Times New Roman" w:hAnsi="Times New Roman" w:cs="Times New Roman"/>
          <w:color w:val="000000"/>
          <w:sz w:val="28"/>
          <w:szCs w:val="28"/>
          <w:shd w:val="clear" w:color="auto" w:fill="FFFFFF"/>
          <w:lang w:eastAsia="ru-RU"/>
        </w:rPr>
        <w:t>. Воспитатель: «Сегодня я решила угостить вас фруктами. Зашла в магазин, но там оказалось 3 груши, 4 яблока. Но я хочу угостить всех. Что мне нужно сделать, чтобы каждый из вас попробовал фрукты? (Разделить). Как мы будем делить фрукты? (Пополам). (Предлагает детям помочь разделить фрукты). Но все равно, на всех не хватает. Что еще нужно сделать? (Разделить каждую половинку на 2 части). (Делят. В. угощает детей). Затем еще раз закрепляют, как они делили грушу. (Аналогично делят яблоки) [2].</w:t>
      </w:r>
    </w:p>
    <w:p w14:paraId="6C9D544D" w14:textId="77777777" w:rsidR="0083604C" w:rsidRPr="009C0262" w:rsidRDefault="0083604C" w:rsidP="009C0262">
      <w:pPr>
        <w:spacing w:after="0" w:line="360" w:lineRule="auto"/>
        <w:jc w:val="both"/>
        <w:rPr>
          <w:rFonts w:ascii="Times New Roman" w:eastAsia="Times New Roman" w:hAnsi="Times New Roman" w:cs="Times New Roman"/>
          <w:sz w:val="28"/>
          <w:szCs w:val="28"/>
          <w:lang w:eastAsia="ru-RU"/>
        </w:rPr>
      </w:pPr>
    </w:p>
    <w:p w14:paraId="5E7F7CED" w14:textId="32A839F7" w:rsidR="00E114C6" w:rsidRPr="009C0262" w:rsidRDefault="00E114C6" w:rsidP="009C0262">
      <w:pPr>
        <w:spacing w:after="0" w:line="360" w:lineRule="auto"/>
        <w:contextualSpacing/>
        <w:jc w:val="both"/>
        <w:rPr>
          <w:rFonts w:ascii="Times New Roman" w:hAnsi="Times New Roman" w:cs="Times New Roman"/>
          <w:sz w:val="28"/>
          <w:szCs w:val="28"/>
        </w:rPr>
      </w:pPr>
    </w:p>
    <w:sectPr w:rsidR="00E114C6" w:rsidRPr="009C02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70177"/>
    <w:multiLevelType w:val="hybridMultilevel"/>
    <w:tmpl w:val="29DC49A0"/>
    <w:lvl w:ilvl="0" w:tplc="CEF401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BB"/>
    <w:rsid w:val="0083604C"/>
    <w:rsid w:val="009C0262"/>
    <w:rsid w:val="00E114C6"/>
    <w:rsid w:val="00E77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AA58"/>
  <w15:chartTrackingRefBased/>
  <w15:docId w15:val="{DE16EB33-8B1D-4E8D-B304-3FB2B8E7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980887">
      <w:bodyDiv w:val="1"/>
      <w:marLeft w:val="0"/>
      <w:marRight w:val="0"/>
      <w:marTop w:val="0"/>
      <w:marBottom w:val="0"/>
      <w:divBdr>
        <w:top w:val="none" w:sz="0" w:space="0" w:color="auto"/>
        <w:left w:val="none" w:sz="0" w:space="0" w:color="auto"/>
        <w:bottom w:val="none" w:sz="0" w:space="0" w:color="auto"/>
        <w:right w:val="none" w:sz="0" w:space="0" w:color="auto"/>
      </w:divBdr>
      <w:divsChild>
        <w:div w:id="1025789896">
          <w:marLeft w:val="0"/>
          <w:marRight w:val="0"/>
          <w:marTop w:val="150"/>
          <w:marBottom w:val="150"/>
          <w:divBdr>
            <w:top w:val="none" w:sz="0" w:space="0" w:color="auto"/>
            <w:left w:val="none" w:sz="0" w:space="0" w:color="auto"/>
            <w:bottom w:val="none" w:sz="0" w:space="0" w:color="auto"/>
            <w:right w:val="none" w:sz="0" w:space="0" w:color="auto"/>
          </w:divBdr>
        </w:div>
        <w:div w:id="1307009812">
          <w:marLeft w:val="0"/>
          <w:marRight w:val="0"/>
          <w:marTop w:val="150"/>
          <w:marBottom w:val="150"/>
          <w:divBdr>
            <w:top w:val="none" w:sz="0" w:space="0" w:color="auto"/>
            <w:left w:val="none" w:sz="0" w:space="0" w:color="auto"/>
            <w:bottom w:val="none" w:sz="0" w:space="0" w:color="auto"/>
            <w:right w:val="none" w:sz="0" w:space="0" w:color="auto"/>
          </w:divBdr>
        </w:div>
        <w:div w:id="609050913">
          <w:marLeft w:val="0"/>
          <w:marRight w:val="0"/>
          <w:marTop w:val="150"/>
          <w:marBottom w:val="150"/>
          <w:divBdr>
            <w:top w:val="none" w:sz="0" w:space="0" w:color="auto"/>
            <w:left w:val="none" w:sz="0" w:space="0" w:color="auto"/>
            <w:bottom w:val="none" w:sz="0" w:space="0" w:color="auto"/>
            <w:right w:val="none" w:sz="0" w:space="0" w:color="auto"/>
          </w:divBdr>
        </w:div>
        <w:div w:id="1625843514">
          <w:marLeft w:val="0"/>
          <w:marRight w:val="0"/>
          <w:marTop w:val="150"/>
          <w:marBottom w:val="150"/>
          <w:divBdr>
            <w:top w:val="none" w:sz="0" w:space="0" w:color="auto"/>
            <w:left w:val="none" w:sz="0" w:space="0" w:color="auto"/>
            <w:bottom w:val="none" w:sz="0" w:space="0" w:color="auto"/>
            <w:right w:val="none" w:sz="0" w:space="0" w:color="auto"/>
          </w:divBdr>
        </w:div>
        <w:div w:id="1385787597">
          <w:marLeft w:val="0"/>
          <w:marRight w:val="0"/>
          <w:marTop w:val="150"/>
          <w:marBottom w:val="150"/>
          <w:divBdr>
            <w:top w:val="none" w:sz="0" w:space="0" w:color="auto"/>
            <w:left w:val="none" w:sz="0" w:space="0" w:color="auto"/>
            <w:bottom w:val="none" w:sz="0" w:space="0" w:color="auto"/>
            <w:right w:val="none" w:sz="0" w:space="0" w:color="auto"/>
          </w:divBdr>
        </w:div>
        <w:div w:id="20683612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2035</Words>
  <Characters>11604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2023-02-05T07:22:00Z</dcterms:created>
  <dcterms:modified xsi:type="dcterms:W3CDTF">2023-02-05T07:22:00Z</dcterms:modified>
</cp:coreProperties>
</file>